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716D" w14:textId="6F5F74AB" w:rsidR="000B7D4A" w:rsidRPr="009956B8" w:rsidRDefault="00BA3475" w:rsidP="009956B8">
      <w:pPr>
        <w:spacing w:after="150" w:line="240" w:lineRule="auto"/>
        <w:jc w:val="center"/>
        <w:rPr>
          <w:rFonts w:ascii="Times New Roman" w:eastAsia="Times New Roman" w:hAnsi="Times New Roman" w:cs="Times New Roman"/>
          <w:b/>
          <w:bCs/>
          <w:color w:val="C00000"/>
          <w:sz w:val="24"/>
          <w:szCs w:val="24"/>
        </w:rPr>
      </w:pPr>
      <w:r w:rsidRPr="00681E45">
        <w:rPr>
          <w:rFonts w:ascii="Times New Roman" w:eastAsia="Times New Roman" w:hAnsi="Times New Roman" w:cs="Times New Roman"/>
          <w:b/>
          <w:bCs/>
          <w:color w:val="C00000"/>
          <w:sz w:val="24"/>
          <w:szCs w:val="24"/>
        </w:rPr>
        <w:t xml:space="preserve">PLEASE READ </w:t>
      </w:r>
      <w:r w:rsidR="00681E45">
        <w:rPr>
          <w:rFonts w:ascii="Times New Roman" w:eastAsia="Times New Roman" w:hAnsi="Times New Roman" w:cs="Times New Roman"/>
          <w:b/>
          <w:bCs/>
          <w:color w:val="C00000"/>
          <w:sz w:val="24"/>
          <w:szCs w:val="24"/>
        </w:rPr>
        <w:t xml:space="preserve">BEFORE </w:t>
      </w:r>
      <w:r w:rsidRPr="00681E45">
        <w:rPr>
          <w:rFonts w:ascii="Times New Roman" w:eastAsia="Times New Roman" w:hAnsi="Times New Roman" w:cs="Times New Roman"/>
          <w:b/>
          <w:bCs/>
          <w:color w:val="C00000"/>
          <w:sz w:val="24"/>
          <w:szCs w:val="24"/>
        </w:rPr>
        <w:t>REGISTERIN</w:t>
      </w:r>
      <w:r w:rsidR="00681E45" w:rsidRPr="00681E45">
        <w:rPr>
          <w:rFonts w:ascii="Times New Roman" w:eastAsia="Times New Roman" w:hAnsi="Times New Roman" w:cs="Times New Roman"/>
          <w:b/>
          <w:bCs/>
          <w:color w:val="C00000"/>
          <w:sz w:val="24"/>
          <w:szCs w:val="24"/>
        </w:rPr>
        <w:t>G FOR A NASW-GA VIRTUAL EVENT</w:t>
      </w:r>
      <w:r w:rsidR="00681E45">
        <w:rPr>
          <w:rFonts w:ascii="Times New Roman" w:eastAsia="Times New Roman" w:hAnsi="Times New Roman" w:cs="Times New Roman"/>
          <w:b/>
          <w:bCs/>
          <w:color w:val="C00000"/>
          <w:sz w:val="24"/>
          <w:szCs w:val="24"/>
        </w:rPr>
        <w:br/>
      </w:r>
    </w:p>
    <w:p w14:paraId="1DD922EC" w14:textId="0B0135D4" w:rsidR="00D61A2C" w:rsidRPr="009956B8" w:rsidRDefault="000B7D4A" w:rsidP="009956B8">
      <w:pPr>
        <w:spacing w:after="0" w:line="240" w:lineRule="auto"/>
        <w:rPr>
          <w:rFonts w:ascii="Times New Roman" w:eastAsia="Times New Roman" w:hAnsi="Times New Roman" w:cs="Times New Roman"/>
          <w:b/>
          <w:bCs/>
          <w:color w:val="0E101A"/>
        </w:rPr>
      </w:pPr>
      <w:r w:rsidRPr="00681E45">
        <w:rPr>
          <w:rFonts w:ascii="Times New Roman" w:eastAsia="Times New Roman" w:hAnsi="Times New Roman" w:cs="Times New Roman"/>
          <w:b/>
          <w:bCs/>
          <w:color w:val="0E101A"/>
        </w:rPr>
        <w:t xml:space="preserve"> </w:t>
      </w:r>
      <w:r w:rsidR="009956B8">
        <w:rPr>
          <w:rFonts w:ascii="Times New Roman" w:eastAsia="Times New Roman" w:hAnsi="Times New Roman" w:cs="Times New Roman"/>
          <w:b/>
          <w:bCs/>
          <w:color w:val="0E101A"/>
        </w:rPr>
        <w:t>Is registration required to attend a NASWGA virtual event?</w:t>
      </w:r>
    </w:p>
    <w:p w14:paraId="48C08C74" w14:textId="525EBE01" w:rsidR="00D61A2C" w:rsidRPr="00681E45" w:rsidRDefault="00D61A2C" w:rsidP="00D61A2C">
      <w:pPr>
        <w:pStyle w:val="NormalWeb"/>
        <w:spacing w:before="0" w:beforeAutospacing="0" w:after="0" w:afterAutospacing="0"/>
        <w:rPr>
          <w:b/>
          <w:bCs/>
          <w:color w:val="0E101A"/>
          <w:sz w:val="22"/>
          <w:szCs w:val="22"/>
        </w:rPr>
      </w:pPr>
      <w:r w:rsidRPr="00681E45">
        <w:rPr>
          <w:color w:val="0E101A"/>
          <w:sz w:val="22"/>
          <w:szCs w:val="22"/>
        </w:rPr>
        <w:t>Yes. Please visit the NASW-GA Chapter’s website at</w:t>
      </w:r>
      <w:r w:rsidR="008719C7" w:rsidRPr="00681E45">
        <w:rPr>
          <w:color w:val="0E101A"/>
          <w:sz w:val="22"/>
          <w:szCs w:val="22"/>
        </w:rPr>
        <w:t xml:space="preserve"> click here ►</w:t>
      </w:r>
      <w:r w:rsidRPr="00681E45">
        <w:rPr>
          <w:color w:val="0E101A"/>
          <w:sz w:val="22"/>
          <w:szCs w:val="22"/>
        </w:rPr>
        <w:t xml:space="preserve">  </w:t>
      </w:r>
      <w:hyperlink r:id="rId8" w:history="1">
        <w:r w:rsidR="008719C7" w:rsidRPr="00681E45">
          <w:rPr>
            <w:rStyle w:val="Hyperlink"/>
            <w:sz w:val="22"/>
            <w:szCs w:val="22"/>
          </w:rPr>
          <w:t>NASWGA CE Events | NASWGA</w:t>
        </w:r>
      </w:hyperlink>
      <w:r w:rsidR="008719C7" w:rsidRPr="00681E45">
        <w:rPr>
          <w:sz w:val="22"/>
          <w:szCs w:val="22"/>
        </w:rPr>
        <w:t xml:space="preserve"> </w:t>
      </w:r>
      <w:r w:rsidRPr="00681E45">
        <w:rPr>
          <w:color w:val="0E101A"/>
          <w:sz w:val="22"/>
          <w:szCs w:val="22"/>
        </w:rPr>
        <w:t xml:space="preserve">to register for a NASW-GA Continuing Education Event/Workshop. </w:t>
      </w:r>
      <w:r w:rsidRPr="00681E45">
        <w:rPr>
          <w:color w:val="0E101A"/>
          <w:sz w:val="22"/>
          <w:szCs w:val="22"/>
        </w:rPr>
        <w:br/>
      </w:r>
    </w:p>
    <w:p w14:paraId="35A638A6" w14:textId="77777777" w:rsidR="00725C90" w:rsidRPr="00681E45" w:rsidRDefault="00F415BA" w:rsidP="00F415BA">
      <w:pPr>
        <w:spacing w:after="0" w:line="240" w:lineRule="auto"/>
        <w:rPr>
          <w:rFonts w:ascii="Times New Roman" w:hAnsi="Times New Roman" w:cs="Times New Roman"/>
        </w:rPr>
      </w:pPr>
      <w:r w:rsidRPr="00681E45">
        <w:rPr>
          <w:rStyle w:val="Strong"/>
          <w:rFonts w:ascii="Times New Roman" w:hAnsi="Times New Roman" w:cs="Times New Roman"/>
        </w:rPr>
        <w:t>What is the deadline for registration?</w:t>
      </w:r>
      <w:r w:rsidRPr="00681E45">
        <w:rPr>
          <w:rFonts w:ascii="Times New Roman" w:hAnsi="Times New Roman" w:cs="Times New Roman"/>
        </w:rPr>
        <w:t> </w:t>
      </w:r>
    </w:p>
    <w:p w14:paraId="2D42037E" w14:textId="4D19729D" w:rsidR="00F415BA" w:rsidRPr="00681E45" w:rsidRDefault="00681E45" w:rsidP="00F415BA">
      <w:pPr>
        <w:pStyle w:val="NormalWeb"/>
        <w:spacing w:before="0" w:beforeAutospacing="0" w:after="0" w:afterAutospacing="0"/>
        <w:rPr>
          <w:color w:val="0E101A"/>
          <w:sz w:val="22"/>
          <w:szCs w:val="22"/>
        </w:rPr>
      </w:pPr>
      <w:r w:rsidRPr="00681E45">
        <w:rPr>
          <w:sz w:val="22"/>
          <w:szCs w:val="22"/>
        </w:rPr>
        <w:t>Registration will remain open anywhere from </w:t>
      </w:r>
      <w:r w:rsidRPr="00681E45">
        <w:rPr>
          <w:color w:val="0E101A"/>
          <w:sz w:val="22"/>
          <w:szCs w:val="22"/>
          <w:u w:val="single"/>
        </w:rPr>
        <w:t xml:space="preserve">5 </w:t>
      </w:r>
      <w:r w:rsidR="009956B8">
        <w:rPr>
          <w:color w:val="0E101A"/>
          <w:sz w:val="22"/>
          <w:szCs w:val="22"/>
          <w:u w:val="single"/>
        </w:rPr>
        <w:t>to 10 business</w:t>
      </w:r>
      <w:r w:rsidRPr="00681E45">
        <w:rPr>
          <w:color w:val="0E101A"/>
          <w:sz w:val="22"/>
          <w:szCs w:val="22"/>
          <w:u w:val="single"/>
        </w:rPr>
        <w:t xml:space="preserve"> days</w:t>
      </w:r>
      <w:r w:rsidRPr="00681E45">
        <w:rPr>
          <w:sz w:val="22"/>
          <w:szCs w:val="22"/>
        </w:rPr>
        <w:t> before the event/workshop. The registration close-out timeframe depends on the scheduled start date for an event/workshop.</w:t>
      </w:r>
      <w:r w:rsidRPr="00681E45">
        <w:rPr>
          <w:sz w:val="22"/>
          <w:szCs w:val="22"/>
        </w:rPr>
        <w:br/>
      </w:r>
      <w:r w:rsidR="00F415BA" w:rsidRPr="00681E45">
        <w:rPr>
          <w:color w:val="0E101A"/>
          <w:sz w:val="22"/>
          <w:szCs w:val="22"/>
        </w:rPr>
        <w:t> </w:t>
      </w:r>
    </w:p>
    <w:p w14:paraId="6AB92CE7" w14:textId="08F6BDEC" w:rsidR="00F415BA" w:rsidRPr="00681E45" w:rsidRDefault="00F415BA" w:rsidP="00F415BA">
      <w:pPr>
        <w:spacing w:after="0" w:line="240" w:lineRule="auto"/>
        <w:rPr>
          <w:rFonts w:ascii="Times New Roman" w:eastAsia="Times New Roman" w:hAnsi="Times New Roman" w:cs="Times New Roman"/>
          <w:color w:val="0E101A"/>
        </w:rPr>
      </w:pPr>
      <w:r w:rsidRPr="00681E45">
        <w:rPr>
          <w:rFonts w:ascii="Times New Roman" w:eastAsia="Times New Roman" w:hAnsi="Times New Roman" w:cs="Times New Roman"/>
          <w:b/>
          <w:bCs/>
          <w:color w:val="0E101A"/>
        </w:rPr>
        <w:t xml:space="preserve">Is there a </w:t>
      </w:r>
      <w:r w:rsidR="006E12D2" w:rsidRPr="00681E45">
        <w:rPr>
          <w:rFonts w:ascii="Times New Roman" w:eastAsia="Times New Roman" w:hAnsi="Times New Roman" w:cs="Times New Roman"/>
          <w:b/>
          <w:bCs/>
          <w:color w:val="0E101A"/>
        </w:rPr>
        <w:t>s</w:t>
      </w:r>
      <w:r w:rsidRPr="00681E45">
        <w:rPr>
          <w:rFonts w:ascii="Times New Roman" w:eastAsia="Times New Roman" w:hAnsi="Times New Roman" w:cs="Times New Roman"/>
          <w:b/>
          <w:bCs/>
          <w:color w:val="0E101A"/>
        </w:rPr>
        <w:t xml:space="preserve">tudent </w:t>
      </w:r>
      <w:r w:rsidR="006E12D2" w:rsidRPr="00681E45">
        <w:rPr>
          <w:rFonts w:ascii="Times New Roman" w:eastAsia="Times New Roman" w:hAnsi="Times New Roman" w:cs="Times New Roman"/>
          <w:b/>
          <w:bCs/>
          <w:color w:val="0E101A"/>
        </w:rPr>
        <w:t>r</w:t>
      </w:r>
      <w:r w:rsidRPr="00681E45">
        <w:rPr>
          <w:rFonts w:ascii="Times New Roman" w:eastAsia="Times New Roman" w:hAnsi="Times New Roman" w:cs="Times New Roman"/>
          <w:b/>
          <w:bCs/>
          <w:color w:val="0E101A"/>
        </w:rPr>
        <w:t>egistration rate?</w:t>
      </w:r>
    </w:p>
    <w:p w14:paraId="4F69FCE4" w14:textId="22CAC511" w:rsidR="00886273" w:rsidRPr="00681E45" w:rsidRDefault="00F415BA" w:rsidP="00F415BA">
      <w:pPr>
        <w:spacing w:after="0" w:line="240" w:lineRule="auto"/>
        <w:rPr>
          <w:rFonts w:ascii="Times New Roman" w:eastAsia="Times New Roman" w:hAnsi="Times New Roman" w:cs="Times New Roman"/>
          <w:color w:val="0E101A"/>
        </w:rPr>
      </w:pPr>
      <w:r w:rsidRPr="00681E45">
        <w:rPr>
          <w:rFonts w:ascii="Times New Roman" w:eastAsia="Times New Roman" w:hAnsi="Times New Roman" w:cs="Times New Roman"/>
          <w:color w:val="0E101A"/>
        </w:rPr>
        <w:t>Yes. A student registration rate is available for student members of NASW</w:t>
      </w:r>
      <w:r w:rsidR="00CE0D74" w:rsidRPr="00681E45">
        <w:rPr>
          <w:rFonts w:ascii="Times New Roman" w:eastAsia="Times New Roman" w:hAnsi="Times New Roman" w:cs="Times New Roman"/>
          <w:color w:val="0E101A"/>
        </w:rPr>
        <w:t xml:space="preserve"> </w:t>
      </w:r>
      <w:r w:rsidR="00681E45">
        <w:rPr>
          <w:rFonts w:ascii="Times New Roman" w:eastAsia="Times New Roman" w:hAnsi="Times New Roman" w:cs="Times New Roman"/>
          <w:color w:val="0E101A"/>
        </w:rPr>
        <w:t xml:space="preserve">National </w:t>
      </w:r>
      <w:r w:rsidR="00CE0D74" w:rsidRPr="00681E45">
        <w:rPr>
          <w:rFonts w:ascii="Times New Roman" w:eastAsia="Times New Roman" w:hAnsi="Times New Roman" w:cs="Times New Roman"/>
          <w:color w:val="0E101A"/>
        </w:rPr>
        <w:t xml:space="preserve">and its chapters. Students must enter their </w:t>
      </w:r>
      <w:r w:rsidR="00681E45">
        <w:rPr>
          <w:rFonts w:ascii="Times New Roman" w:eastAsia="Times New Roman" w:hAnsi="Times New Roman" w:cs="Times New Roman"/>
          <w:color w:val="0E101A"/>
        </w:rPr>
        <w:t xml:space="preserve">accredited school of social work </w:t>
      </w:r>
      <w:r w:rsidR="00CE0D74" w:rsidRPr="00681E45">
        <w:rPr>
          <w:rFonts w:ascii="Times New Roman" w:eastAsia="Times New Roman" w:hAnsi="Times New Roman" w:cs="Times New Roman"/>
          <w:color w:val="0E101A"/>
        </w:rPr>
        <w:t>identification number and NASW membership number when registering</w:t>
      </w:r>
      <w:r w:rsidRPr="00681E45">
        <w:rPr>
          <w:rFonts w:ascii="Times New Roman" w:eastAsia="Times New Roman" w:hAnsi="Times New Roman" w:cs="Times New Roman"/>
          <w:color w:val="0E101A"/>
        </w:rPr>
        <w:t xml:space="preserve">. </w:t>
      </w:r>
    </w:p>
    <w:p w14:paraId="4956BF2E" w14:textId="1FF12EE4" w:rsidR="00D61A2C" w:rsidRPr="00681E45" w:rsidRDefault="00D61A2C" w:rsidP="00F415BA">
      <w:pPr>
        <w:spacing w:after="0" w:line="240" w:lineRule="auto"/>
        <w:rPr>
          <w:rFonts w:ascii="Times New Roman" w:eastAsia="Times New Roman" w:hAnsi="Times New Roman" w:cs="Times New Roman"/>
          <w:color w:val="0E101A"/>
        </w:rPr>
      </w:pPr>
    </w:p>
    <w:p w14:paraId="66159E1E" w14:textId="77777777" w:rsidR="00D61A2C" w:rsidRPr="00681E45" w:rsidRDefault="00D61A2C" w:rsidP="00D61A2C">
      <w:pPr>
        <w:spacing w:after="0" w:line="240" w:lineRule="auto"/>
        <w:rPr>
          <w:rFonts w:ascii="Times New Roman" w:eastAsia="Times New Roman" w:hAnsi="Times New Roman" w:cs="Times New Roman"/>
          <w:color w:val="0E101A"/>
        </w:rPr>
      </w:pPr>
      <w:r w:rsidRPr="00681E45">
        <w:rPr>
          <w:rFonts w:ascii="Times New Roman" w:hAnsi="Times New Roman" w:cs="Times New Roman"/>
          <w:b/>
          <w:bCs/>
          <w:color w:val="0E101A"/>
        </w:rPr>
        <w:t>Do I have to be a social worker to attend NASW-GA Events?</w:t>
      </w:r>
    </w:p>
    <w:p w14:paraId="665FCF72" w14:textId="77777777" w:rsidR="00D61A2C" w:rsidRPr="00681E45" w:rsidRDefault="00D61A2C" w:rsidP="00D61A2C">
      <w:pPr>
        <w:spacing w:after="0" w:line="240" w:lineRule="auto"/>
        <w:rPr>
          <w:rFonts w:ascii="Times New Roman" w:eastAsia="Times New Roman" w:hAnsi="Times New Roman" w:cs="Times New Roman"/>
          <w:color w:val="0E101A"/>
        </w:rPr>
      </w:pPr>
      <w:r w:rsidRPr="00681E45">
        <w:rPr>
          <w:rFonts w:ascii="Times New Roman" w:eastAsia="Times New Roman" w:hAnsi="Times New Roman" w:cs="Times New Roman"/>
          <w:color w:val="0E101A"/>
        </w:rPr>
        <w:t> No, in addition to social workers, we encourage other mental health and human services professionals to attend. </w:t>
      </w:r>
    </w:p>
    <w:p w14:paraId="04A64480" w14:textId="77777777" w:rsidR="00D61A2C" w:rsidRPr="00681E45" w:rsidRDefault="00D61A2C" w:rsidP="00D61A2C">
      <w:pPr>
        <w:spacing w:after="0" w:line="240" w:lineRule="auto"/>
        <w:rPr>
          <w:rFonts w:ascii="Times New Roman" w:eastAsia="Times New Roman" w:hAnsi="Times New Roman" w:cs="Times New Roman"/>
          <w:color w:val="0E101A"/>
        </w:rPr>
      </w:pPr>
    </w:p>
    <w:p w14:paraId="799E8E2E" w14:textId="77777777" w:rsidR="00D61A2C" w:rsidRPr="008E2901" w:rsidRDefault="00D61A2C" w:rsidP="00D61A2C">
      <w:pPr>
        <w:spacing w:after="0" w:line="240" w:lineRule="auto"/>
        <w:rPr>
          <w:rFonts w:ascii="Times New Roman" w:eastAsia="Times New Roman" w:hAnsi="Times New Roman" w:cs="Times New Roman"/>
          <w:color w:val="0E101A"/>
        </w:rPr>
      </w:pPr>
      <w:r w:rsidRPr="008E2901">
        <w:rPr>
          <w:rFonts w:ascii="Times New Roman" w:eastAsia="Times New Roman" w:hAnsi="Times New Roman" w:cs="Times New Roman"/>
          <w:b/>
          <w:bCs/>
          <w:color w:val="0E101A"/>
        </w:rPr>
        <w:t>What is included in the registration cost?</w:t>
      </w:r>
    </w:p>
    <w:p w14:paraId="52C176F1" w14:textId="77777777" w:rsidR="00D61A2C" w:rsidRPr="008E2901" w:rsidRDefault="00D61A2C" w:rsidP="00D61A2C">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 </w:t>
      </w:r>
      <w:r w:rsidRPr="008E2901">
        <w:rPr>
          <w:rFonts w:ascii="Times New Roman" w:eastAsia="Times New Roman" w:hAnsi="Times New Roman" w:cs="Times New Roman"/>
          <w:color w:val="0E101A"/>
        </w:rPr>
        <w:t xml:space="preserve">Access to </w:t>
      </w:r>
      <w:r>
        <w:rPr>
          <w:rFonts w:ascii="Times New Roman" w:eastAsia="Times New Roman" w:hAnsi="Times New Roman" w:cs="Times New Roman"/>
          <w:color w:val="0E101A"/>
        </w:rPr>
        <w:t>the event</w:t>
      </w:r>
    </w:p>
    <w:p w14:paraId="62FCDBAF" w14:textId="77777777" w:rsidR="00D61A2C" w:rsidRPr="008E2901" w:rsidRDefault="00D61A2C" w:rsidP="00D61A2C">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 Applicable handouts, </w:t>
      </w:r>
      <w:proofErr w:type="gramStart"/>
      <w:r>
        <w:rPr>
          <w:rFonts w:ascii="Times New Roman" w:eastAsia="Times New Roman" w:hAnsi="Times New Roman" w:cs="Times New Roman"/>
          <w:color w:val="0E101A"/>
        </w:rPr>
        <w:t>guides</w:t>
      </w:r>
      <w:proofErr w:type="gramEnd"/>
      <w:r>
        <w:rPr>
          <w:rFonts w:ascii="Times New Roman" w:eastAsia="Times New Roman" w:hAnsi="Times New Roman" w:cs="Times New Roman"/>
          <w:color w:val="0E101A"/>
        </w:rPr>
        <w:t xml:space="preserve"> and resources</w:t>
      </w:r>
      <w:r w:rsidRPr="008E2901">
        <w:rPr>
          <w:rFonts w:ascii="Times New Roman" w:eastAsia="Times New Roman" w:hAnsi="Times New Roman" w:cs="Times New Roman"/>
          <w:i/>
          <w:iCs/>
          <w:color w:val="0E101A"/>
        </w:rPr>
        <w:t>.</w:t>
      </w:r>
    </w:p>
    <w:p w14:paraId="50A50F89" w14:textId="5BF12226" w:rsidR="00D61A2C" w:rsidRDefault="00D61A2C" w:rsidP="00F415BA">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i/>
          <w:iCs/>
          <w:color w:val="0E101A"/>
        </w:rPr>
        <w:t xml:space="preserve">■ </w:t>
      </w:r>
      <w:r>
        <w:rPr>
          <w:rFonts w:ascii="Times New Roman" w:eastAsia="Times New Roman" w:hAnsi="Times New Roman" w:cs="Times New Roman"/>
          <w:color w:val="0E101A"/>
        </w:rPr>
        <w:t>Access to program testing if applicable</w:t>
      </w:r>
      <w:r w:rsidR="009956B8">
        <w:rPr>
          <w:rFonts w:ascii="Times New Roman" w:eastAsia="Times New Roman" w:hAnsi="Times New Roman" w:cs="Times New Roman"/>
          <w:color w:val="0E101A"/>
        </w:rPr>
        <w:t xml:space="preserve"> (additional fee may apply)</w:t>
      </w:r>
      <w:r>
        <w:rPr>
          <w:rFonts w:ascii="Times New Roman" w:eastAsia="Times New Roman" w:hAnsi="Times New Roman" w:cs="Times New Roman"/>
          <w:i/>
          <w:iCs/>
          <w:color w:val="0E101A"/>
        </w:rPr>
        <w:t xml:space="preserve"> </w:t>
      </w:r>
      <w:r>
        <w:rPr>
          <w:rFonts w:ascii="Times New Roman" w:eastAsia="Times New Roman" w:hAnsi="Times New Roman" w:cs="Times New Roman"/>
          <w:color w:val="0E101A"/>
        </w:rPr>
        <w:t>Continuing Education (CE) Certificate</w:t>
      </w:r>
    </w:p>
    <w:p w14:paraId="49843446" w14:textId="77777777" w:rsidR="00D61A2C" w:rsidRDefault="00D61A2C" w:rsidP="00F415BA">
      <w:pPr>
        <w:spacing w:after="0" w:line="240" w:lineRule="auto"/>
        <w:rPr>
          <w:rFonts w:ascii="Times New Roman" w:eastAsia="Times New Roman" w:hAnsi="Times New Roman" w:cs="Times New Roman"/>
          <w:color w:val="0E101A"/>
        </w:rPr>
      </w:pPr>
    </w:p>
    <w:p w14:paraId="6FD6459B" w14:textId="77777777" w:rsidR="00D61A2C" w:rsidRPr="001F167D" w:rsidRDefault="00D61A2C" w:rsidP="00D61A2C">
      <w:pPr>
        <w:spacing w:after="0" w:line="240" w:lineRule="auto"/>
        <w:rPr>
          <w:rFonts w:ascii="Times New Roman" w:eastAsia="Times New Roman" w:hAnsi="Times New Roman" w:cs="Times New Roman"/>
          <w:b/>
          <w:bCs/>
          <w:color w:val="0E101A"/>
        </w:rPr>
      </w:pPr>
      <w:r w:rsidRPr="001F167D">
        <w:rPr>
          <w:rFonts w:ascii="Times New Roman" w:eastAsia="Times New Roman" w:hAnsi="Times New Roman" w:cs="Times New Roman"/>
          <w:b/>
          <w:bCs/>
          <w:color w:val="0E101A"/>
        </w:rPr>
        <w:t xml:space="preserve">What virtual platform </w:t>
      </w:r>
      <w:r>
        <w:rPr>
          <w:rFonts w:ascii="Times New Roman" w:eastAsia="Times New Roman" w:hAnsi="Times New Roman" w:cs="Times New Roman"/>
          <w:b/>
          <w:bCs/>
          <w:color w:val="0E101A"/>
        </w:rPr>
        <w:t xml:space="preserve">is used by NASW-GA? </w:t>
      </w:r>
    </w:p>
    <w:p w14:paraId="738CA21E" w14:textId="40AC87EE" w:rsidR="00786553" w:rsidRPr="00D61A2C" w:rsidRDefault="00D61A2C" w:rsidP="00F415BA">
      <w:pPr>
        <w:spacing w:after="0" w:line="240" w:lineRule="auto"/>
        <w:rPr>
          <w:rFonts w:ascii="Times New Roman" w:eastAsia="Times New Roman" w:hAnsi="Times New Roman" w:cs="Times New Roman"/>
          <w:color w:val="C00000"/>
        </w:rPr>
      </w:pPr>
      <w:r w:rsidRPr="001F167D">
        <w:rPr>
          <w:rFonts w:ascii="Times New Roman" w:eastAsia="Times New Roman" w:hAnsi="Times New Roman" w:cs="Times New Roman"/>
          <w:color w:val="0E101A"/>
        </w:rPr>
        <w:t>Zoom</w:t>
      </w:r>
      <w:r>
        <w:rPr>
          <w:rFonts w:ascii="Times New Roman" w:eastAsia="Times New Roman" w:hAnsi="Times New Roman" w:cs="Times New Roman"/>
          <w:color w:val="0E101A"/>
        </w:rPr>
        <w:t xml:space="preserve"> and the GoToMeeting platforms</w:t>
      </w:r>
      <w:r w:rsidRPr="001F167D">
        <w:rPr>
          <w:rFonts w:ascii="Times New Roman" w:eastAsia="Times New Roman" w:hAnsi="Times New Roman" w:cs="Times New Roman"/>
          <w:color w:val="0E101A"/>
        </w:rPr>
        <w:br/>
      </w:r>
    </w:p>
    <w:p w14:paraId="3E25C12F" w14:textId="77777777" w:rsidR="00F415BA" w:rsidRPr="008E2901" w:rsidRDefault="00F415BA" w:rsidP="00F415BA">
      <w:pPr>
        <w:pStyle w:val="NormalWeb"/>
        <w:spacing w:before="0" w:beforeAutospacing="0" w:after="0" w:afterAutospacing="0"/>
        <w:rPr>
          <w:color w:val="0E101A"/>
          <w:sz w:val="22"/>
          <w:szCs w:val="22"/>
        </w:rPr>
      </w:pPr>
      <w:r w:rsidRPr="008E2901">
        <w:rPr>
          <w:rStyle w:val="Strong"/>
          <w:color w:val="0E101A"/>
          <w:sz w:val="22"/>
          <w:szCs w:val="22"/>
        </w:rPr>
        <w:t>How do I receive my CE credit?</w:t>
      </w:r>
    </w:p>
    <w:p w14:paraId="3CDD258D" w14:textId="48F83F48" w:rsidR="00681E45" w:rsidRPr="00681E45" w:rsidRDefault="00681E45" w:rsidP="00681E45">
      <w:pPr>
        <w:pStyle w:val="NormalWeb"/>
        <w:spacing w:before="0" w:beforeAutospacing="0" w:after="0" w:afterAutospacing="0"/>
        <w:rPr>
          <w:color w:val="0E101A"/>
          <w:sz w:val="22"/>
          <w:szCs w:val="22"/>
        </w:rPr>
      </w:pPr>
      <w:r w:rsidRPr="00681E45">
        <w:rPr>
          <w:color w:val="0E101A"/>
          <w:sz w:val="22"/>
          <w:szCs w:val="22"/>
        </w:rPr>
        <w:t xml:space="preserve">If you view a program live </w:t>
      </w:r>
      <w:r w:rsidR="001C7649" w:rsidRPr="00681E45">
        <w:rPr>
          <w:color w:val="0E101A"/>
          <w:sz w:val="22"/>
          <w:szCs w:val="22"/>
        </w:rPr>
        <w:t>and, in its entirety,</w:t>
      </w:r>
      <w:r w:rsidRPr="00681E45">
        <w:rPr>
          <w:color w:val="0E101A"/>
          <w:sz w:val="22"/>
          <w:szCs w:val="22"/>
        </w:rPr>
        <w:t xml:space="preserve"> you are entitled to receive CE credit, and your certificate will indicate that the CE program was live-streamed. CE certificates are forwarded to your email within 5 business days after the CE program. If there is a delay in disseminating CE Certificates, NASW-GA staff will notify you via email.</w:t>
      </w:r>
    </w:p>
    <w:p w14:paraId="2B2F0CE4" w14:textId="77777777" w:rsidR="00681E45" w:rsidRDefault="00681E45" w:rsidP="00F415BA">
      <w:pPr>
        <w:pStyle w:val="NormalWeb"/>
        <w:spacing w:before="0" w:beforeAutospacing="0" w:after="0" w:afterAutospacing="0"/>
        <w:rPr>
          <w:b/>
          <w:bCs/>
          <w:color w:val="0E101A"/>
          <w:sz w:val="22"/>
          <w:szCs w:val="22"/>
        </w:rPr>
      </w:pPr>
    </w:p>
    <w:p w14:paraId="6CC1EE00" w14:textId="77777777" w:rsidR="00681E45" w:rsidRDefault="00681E45" w:rsidP="00F415BA">
      <w:pPr>
        <w:pStyle w:val="NormalWeb"/>
        <w:spacing w:before="0" w:beforeAutospacing="0" w:after="0" w:afterAutospacing="0"/>
        <w:rPr>
          <w:b/>
          <w:bCs/>
          <w:color w:val="0E101A"/>
          <w:sz w:val="22"/>
          <w:szCs w:val="22"/>
        </w:rPr>
      </w:pPr>
    </w:p>
    <w:p w14:paraId="409B7250" w14:textId="69E20074" w:rsidR="00FF2721" w:rsidRPr="00E45088" w:rsidRDefault="00FF2721" w:rsidP="00F415BA">
      <w:pPr>
        <w:pStyle w:val="NormalWeb"/>
        <w:spacing w:before="0" w:beforeAutospacing="0" w:after="0" w:afterAutospacing="0"/>
        <w:rPr>
          <w:b/>
          <w:bCs/>
          <w:color w:val="0E101A"/>
          <w:sz w:val="22"/>
          <w:szCs w:val="22"/>
        </w:rPr>
      </w:pPr>
      <w:r w:rsidRPr="00E45088">
        <w:rPr>
          <w:b/>
          <w:bCs/>
          <w:color w:val="0E101A"/>
          <w:sz w:val="22"/>
          <w:szCs w:val="22"/>
        </w:rPr>
        <w:t xml:space="preserve">Do I have to </w:t>
      </w:r>
      <w:r w:rsidR="00A21E6F">
        <w:rPr>
          <w:b/>
          <w:bCs/>
          <w:color w:val="0E101A"/>
          <w:sz w:val="22"/>
          <w:szCs w:val="22"/>
        </w:rPr>
        <w:t xml:space="preserve">be </w:t>
      </w:r>
      <w:r w:rsidRPr="00E45088">
        <w:rPr>
          <w:b/>
          <w:bCs/>
          <w:color w:val="0E101A"/>
          <w:sz w:val="22"/>
          <w:szCs w:val="22"/>
        </w:rPr>
        <w:t>present for the entire event/workshop to receive CE Credit?</w:t>
      </w:r>
    </w:p>
    <w:p w14:paraId="587B1E85" w14:textId="2DF07169" w:rsidR="00E45088" w:rsidRDefault="00E45088" w:rsidP="00F415BA">
      <w:pPr>
        <w:pStyle w:val="NormalWeb"/>
        <w:spacing w:before="0" w:beforeAutospacing="0" w:after="0" w:afterAutospacing="0"/>
        <w:rPr>
          <w:color w:val="0E101A"/>
          <w:sz w:val="22"/>
          <w:szCs w:val="22"/>
        </w:rPr>
      </w:pPr>
      <w:r>
        <w:rPr>
          <w:color w:val="0E101A"/>
          <w:sz w:val="22"/>
          <w:szCs w:val="22"/>
        </w:rPr>
        <w:t>Yes. Participants must be in attendance for the entire workshop session to receive full CE Credit.</w:t>
      </w:r>
      <w:r w:rsidR="00431E42">
        <w:rPr>
          <w:color w:val="0E101A"/>
          <w:sz w:val="22"/>
          <w:szCs w:val="22"/>
        </w:rPr>
        <w:t xml:space="preserve"> If the participant does not attend the workshop in its entirety, the C</w:t>
      </w:r>
      <w:r w:rsidR="00FB64B4">
        <w:rPr>
          <w:color w:val="0E101A"/>
          <w:sz w:val="22"/>
          <w:szCs w:val="22"/>
        </w:rPr>
        <w:t>E</w:t>
      </w:r>
      <w:r w:rsidR="00431E42">
        <w:rPr>
          <w:color w:val="0E101A"/>
          <w:sz w:val="22"/>
          <w:szCs w:val="22"/>
        </w:rPr>
        <w:t xml:space="preserve"> certificate is amended to the timeframe the participant was </w:t>
      </w:r>
      <w:proofErr w:type="gramStart"/>
      <w:r w:rsidR="00431E42">
        <w:rPr>
          <w:color w:val="0E101A"/>
          <w:sz w:val="22"/>
          <w:szCs w:val="22"/>
        </w:rPr>
        <w:t>actually in</w:t>
      </w:r>
      <w:proofErr w:type="gramEnd"/>
      <w:r w:rsidR="00431E42">
        <w:rPr>
          <w:color w:val="0E101A"/>
          <w:sz w:val="22"/>
          <w:szCs w:val="22"/>
        </w:rPr>
        <w:t xml:space="preserve"> attendance. Note: CE Certificates not awarded under 30 minutes of attendance. </w:t>
      </w:r>
    </w:p>
    <w:p w14:paraId="7C3BA454" w14:textId="171C2CE5" w:rsidR="001C7649" w:rsidRDefault="001C7649" w:rsidP="00F415BA">
      <w:pPr>
        <w:pStyle w:val="NormalWeb"/>
        <w:spacing w:before="0" w:beforeAutospacing="0" w:after="0" w:afterAutospacing="0"/>
        <w:rPr>
          <w:color w:val="0E101A"/>
          <w:sz w:val="22"/>
          <w:szCs w:val="22"/>
        </w:rPr>
      </w:pPr>
    </w:p>
    <w:p w14:paraId="2EF302C4" w14:textId="76A078FB" w:rsidR="001C7649" w:rsidRDefault="001C7649" w:rsidP="00F415BA">
      <w:pPr>
        <w:pStyle w:val="NormalWeb"/>
        <w:spacing w:before="0" w:beforeAutospacing="0" w:after="0" w:afterAutospacing="0"/>
        <w:rPr>
          <w:b/>
          <w:bCs/>
          <w:color w:val="0E101A"/>
          <w:sz w:val="22"/>
          <w:szCs w:val="22"/>
        </w:rPr>
      </w:pPr>
      <w:r w:rsidRPr="001C7649">
        <w:rPr>
          <w:b/>
          <w:bCs/>
          <w:color w:val="0E101A"/>
          <w:sz w:val="22"/>
          <w:szCs w:val="22"/>
        </w:rPr>
        <w:lastRenderedPageBreak/>
        <w:t>If I am licensed in another state and attend a NASW-GA CE event/workshop, is the CE Credit applicable for my licensure renewal?</w:t>
      </w:r>
    </w:p>
    <w:p w14:paraId="2EA7BDE4" w14:textId="2C722E61" w:rsidR="006E12D2" w:rsidRPr="001C7649" w:rsidRDefault="001C7649" w:rsidP="001C7649">
      <w:pPr>
        <w:rPr>
          <w:rFonts w:ascii="Times New Roman" w:eastAsia="Times New Roman" w:hAnsi="Times New Roman" w:cs="Times New Roman"/>
          <w:color w:val="0E101A"/>
        </w:rPr>
      </w:pPr>
      <w:r w:rsidRPr="001C7649">
        <w:rPr>
          <w:rFonts w:ascii="Times New Roman" w:eastAsia="Times New Roman" w:hAnsi="Times New Roman" w:cs="Times New Roman"/>
          <w:color w:val="0E101A"/>
        </w:rPr>
        <w:t>NASW-GA recommends that participants licensed in other states contact their perspective state licensure boards before registering for the event/workshop to determine if the CE credits will apply toward their licensure renewal.</w:t>
      </w:r>
      <w:r>
        <w:rPr>
          <w:rFonts w:ascii="Times New Roman" w:eastAsia="Times New Roman" w:hAnsi="Times New Roman" w:cs="Times New Roman"/>
          <w:color w:val="0E101A"/>
        </w:rPr>
        <w:t xml:space="preserve"> When contacting your state licensing board, you should have the workshop/event description along with workshop facilitators brief bio. on hand to share with the board. </w:t>
      </w:r>
    </w:p>
    <w:p w14:paraId="08B612A6" w14:textId="32BED81A" w:rsidR="00FF2721" w:rsidRPr="00415532" w:rsidRDefault="00415532" w:rsidP="00F415BA">
      <w:pPr>
        <w:pStyle w:val="NormalWeb"/>
        <w:spacing w:before="0" w:beforeAutospacing="0" w:after="0" w:afterAutospacing="0"/>
        <w:rPr>
          <w:b/>
          <w:bCs/>
          <w:color w:val="C00000"/>
          <w:sz w:val="22"/>
          <w:szCs w:val="22"/>
        </w:rPr>
      </w:pPr>
      <w:r>
        <w:rPr>
          <w:b/>
          <w:bCs/>
          <w:color w:val="0E101A"/>
          <w:sz w:val="22"/>
          <w:szCs w:val="22"/>
        </w:rPr>
        <w:t>*</w:t>
      </w:r>
      <w:r w:rsidR="00FF2721" w:rsidRPr="00415532">
        <w:rPr>
          <w:b/>
          <w:bCs/>
          <w:color w:val="C00000"/>
          <w:sz w:val="22"/>
          <w:szCs w:val="22"/>
        </w:rPr>
        <w:t>How is attendance for a v</w:t>
      </w:r>
      <w:r w:rsidR="00E45088" w:rsidRPr="00415532">
        <w:rPr>
          <w:b/>
          <w:bCs/>
          <w:color w:val="C00000"/>
          <w:sz w:val="22"/>
          <w:szCs w:val="22"/>
        </w:rPr>
        <w:t>i</w:t>
      </w:r>
      <w:r w:rsidR="00FF2721" w:rsidRPr="00415532">
        <w:rPr>
          <w:b/>
          <w:bCs/>
          <w:color w:val="C00000"/>
          <w:sz w:val="22"/>
          <w:szCs w:val="22"/>
        </w:rPr>
        <w:t>rtual eve</w:t>
      </w:r>
      <w:r w:rsidR="00E45088" w:rsidRPr="00415532">
        <w:rPr>
          <w:b/>
          <w:bCs/>
          <w:color w:val="C00000"/>
          <w:sz w:val="22"/>
          <w:szCs w:val="22"/>
        </w:rPr>
        <w:t>n</w:t>
      </w:r>
      <w:r w:rsidR="00FF2721" w:rsidRPr="00415532">
        <w:rPr>
          <w:b/>
          <w:bCs/>
          <w:color w:val="C00000"/>
          <w:sz w:val="22"/>
          <w:szCs w:val="22"/>
        </w:rPr>
        <w:t>t/workshop monitored?</w:t>
      </w:r>
    </w:p>
    <w:p w14:paraId="6044DDE7" w14:textId="2B71A912" w:rsidR="00FF2721" w:rsidRDefault="00FF2721" w:rsidP="00FF2721">
      <w:pPr>
        <w:pStyle w:val="NormalWeb"/>
        <w:numPr>
          <w:ilvl w:val="0"/>
          <w:numId w:val="6"/>
        </w:numPr>
        <w:spacing w:before="0" w:beforeAutospacing="0" w:after="0" w:afterAutospacing="0"/>
        <w:rPr>
          <w:color w:val="0E101A"/>
          <w:sz w:val="22"/>
          <w:szCs w:val="22"/>
        </w:rPr>
      </w:pPr>
      <w:r>
        <w:rPr>
          <w:color w:val="0E101A"/>
          <w:sz w:val="22"/>
          <w:szCs w:val="22"/>
        </w:rPr>
        <w:t xml:space="preserve">Virtual sign in </w:t>
      </w:r>
      <w:r w:rsidR="000F76B2">
        <w:rPr>
          <w:color w:val="0E101A"/>
          <w:sz w:val="22"/>
          <w:szCs w:val="22"/>
        </w:rPr>
        <w:t>sheet</w:t>
      </w:r>
    </w:p>
    <w:p w14:paraId="4BE432B8" w14:textId="0A0CC870" w:rsidR="000F76B2" w:rsidRPr="000F76B2" w:rsidRDefault="000F76B2" w:rsidP="00FF2721">
      <w:pPr>
        <w:pStyle w:val="NormalWeb"/>
        <w:numPr>
          <w:ilvl w:val="0"/>
          <w:numId w:val="6"/>
        </w:numPr>
        <w:spacing w:before="0" w:beforeAutospacing="0" w:after="0" w:afterAutospacing="0"/>
        <w:rPr>
          <w:color w:val="0E101A"/>
          <w:sz w:val="22"/>
          <w:szCs w:val="22"/>
        </w:rPr>
      </w:pPr>
      <w:r w:rsidRPr="000F76B2">
        <w:rPr>
          <w:color w:val="0E101A"/>
          <w:sz w:val="22"/>
          <w:szCs w:val="22"/>
        </w:rPr>
        <w:t xml:space="preserve">The participant's email address links the participant to the registered event. And the participant's email helps NASW-GA staff, when viewing Virtual Attendance reports processed by the virtual platform provider, determine if a participant is </w:t>
      </w:r>
      <w:proofErr w:type="gramStart"/>
      <w:r w:rsidRPr="000F76B2">
        <w:rPr>
          <w:color w:val="0E101A"/>
          <w:sz w:val="22"/>
          <w:szCs w:val="22"/>
        </w:rPr>
        <w:t>actually in</w:t>
      </w:r>
      <w:proofErr w:type="gramEnd"/>
      <w:r w:rsidRPr="000F76B2">
        <w:rPr>
          <w:color w:val="0E101A"/>
          <w:sz w:val="22"/>
          <w:szCs w:val="22"/>
        </w:rPr>
        <w:t xml:space="preserve"> attendance. The virtual platform reports offer detailed time frames of when a participant was </w:t>
      </w:r>
      <w:proofErr w:type="gramStart"/>
      <w:r w:rsidRPr="000F76B2">
        <w:rPr>
          <w:color w:val="0E101A"/>
          <w:sz w:val="22"/>
          <w:szCs w:val="22"/>
        </w:rPr>
        <w:t>actually in</w:t>
      </w:r>
      <w:proofErr w:type="gramEnd"/>
      <w:r w:rsidRPr="000F76B2">
        <w:rPr>
          <w:color w:val="0E101A"/>
          <w:sz w:val="22"/>
          <w:szCs w:val="22"/>
        </w:rPr>
        <w:t xml:space="preserve"> attendance. Additionally, the virtual platform reports determine when a computer/laptop is sleeping (dormant with no activity over some time)</w:t>
      </w:r>
    </w:p>
    <w:p w14:paraId="38D89C24" w14:textId="42C636A2" w:rsidR="00FF2721" w:rsidRPr="000F76B2" w:rsidRDefault="00FF2721" w:rsidP="00FF2721">
      <w:pPr>
        <w:pStyle w:val="NormalWeb"/>
        <w:numPr>
          <w:ilvl w:val="0"/>
          <w:numId w:val="6"/>
        </w:numPr>
        <w:spacing w:before="0" w:beforeAutospacing="0" w:after="0" w:afterAutospacing="0"/>
        <w:rPr>
          <w:color w:val="0E101A"/>
          <w:sz w:val="22"/>
          <w:szCs w:val="22"/>
        </w:rPr>
      </w:pPr>
      <w:r w:rsidRPr="000F76B2">
        <w:rPr>
          <w:color w:val="0E101A"/>
          <w:sz w:val="22"/>
          <w:szCs w:val="22"/>
        </w:rPr>
        <w:t xml:space="preserve">Test, </w:t>
      </w:r>
      <w:proofErr w:type="gramStart"/>
      <w:r w:rsidRPr="000F76B2">
        <w:rPr>
          <w:color w:val="0E101A"/>
          <w:sz w:val="22"/>
          <w:szCs w:val="22"/>
        </w:rPr>
        <w:t>quizzes</w:t>
      </w:r>
      <w:proofErr w:type="gramEnd"/>
      <w:r w:rsidRPr="000F76B2">
        <w:rPr>
          <w:color w:val="0E101A"/>
          <w:sz w:val="22"/>
          <w:szCs w:val="22"/>
        </w:rPr>
        <w:t xml:space="preserve"> and questions posed by the event/workshop </w:t>
      </w:r>
      <w:r w:rsidR="00E45088" w:rsidRPr="000F76B2">
        <w:rPr>
          <w:color w:val="0E101A"/>
          <w:sz w:val="22"/>
          <w:szCs w:val="22"/>
        </w:rPr>
        <w:t xml:space="preserve">facilitator </w:t>
      </w:r>
      <w:r w:rsidRPr="000F76B2">
        <w:rPr>
          <w:color w:val="0E101A"/>
          <w:sz w:val="22"/>
          <w:szCs w:val="22"/>
        </w:rPr>
        <w:t>and response provided by participants</w:t>
      </w:r>
      <w:r w:rsidR="00431E42" w:rsidRPr="000F76B2">
        <w:rPr>
          <w:color w:val="0E101A"/>
          <w:sz w:val="22"/>
          <w:szCs w:val="22"/>
        </w:rPr>
        <w:t xml:space="preserve"> (If applicable to the scheduled event/workshop)</w:t>
      </w:r>
    </w:p>
    <w:p w14:paraId="17D2C272" w14:textId="7694180A" w:rsidR="00FF2721" w:rsidRPr="001C7649" w:rsidRDefault="00FF2721" w:rsidP="00FF2721">
      <w:pPr>
        <w:pStyle w:val="NormalWeb"/>
        <w:numPr>
          <w:ilvl w:val="0"/>
          <w:numId w:val="6"/>
        </w:numPr>
        <w:spacing w:before="0" w:beforeAutospacing="0" w:after="0" w:afterAutospacing="0"/>
        <w:rPr>
          <w:color w:val="0E101A"/>
          <w:sz w:val="22"/>
          <w:szCs w:val="22"/>
        </w:rPr>
      </w:pPr>
      <w:r w:rsidRPr="000F76B2">
        <w:rPr>
          <w:color w:val="0E101A"/>
          <w:sz w:val="22"/>
          <w:szCs w:val="22"/>
        </w:rPr>
        <w:t xml:space="preserve">Poll questions </w:t>
      </w:r>
      <w:r w:rsidR="000F76B2" w:rsidRPr="000F76B2">
        <w:rPr>
          <w:color w:val="0E101A"/>
          <w:sz w:val="22"/>
          <w:szCs w:val="22"/>
        </w:rPr>
        <w:t>may be used by NASW-GA staff or the workshop facilitator</w:t>
      </w:r>
      <w:r w:rsidR="000F76B2">
        <w:rPr>
          <w:color w:val="0E101A"/>
          <w:sz w:val="22"/>
          <w:szCs w:val="22"/>
        </w:rPr>
        <w:t xml:space="preserve">. </w:t>
      </w:r>
      <w:r w:rsidR="000F76B2" w:rsidRPr="001C7649">
        <w:rPr>
          <w:color w:val="0E101A"/>
          <w:sz w:val="22"/>
          <w:szCs w:val="22"/>
        </w:rPr>
        <w:t xml:space="preserve">(Poll questions - </w:t>
      </w:r>
      <w:r w:rsidR="000F76B2" w:rsidRPr="001C7649">
        <w:rPr>
          <w:color w:val="000000"/>
          <w:sz w:val="22"/>
          <w:szCs w:val="22"/>
          <w:shd w:val="clear" w:color="auto" w:fill="FFFFFF"/>
        </w:rPr>
        <w:t xml:space="preserve">are questions or a series of questions asked </w:t>
      </w:r>
      <w:proofErr w:type="gramStart"/>
      <w:r w:rsidR="000F76B2" w:rsidRPr="001C7649">
        <w:rPr>
          <w:color w:val="000000"/>
          <w:sz w:val="22"/>
          <w:szCs w:val="22"/>
          <w:shd w:val="clear" w:color="auto" w:fill="FFFFFF"/>
        </w:rPr>
        <w:t>in order to</w:t>
      </w:r>
      <w:proofErr w:type="gramEnd"/>
      <w:r w:rsidR="000F76B2" w:rsidRPr="001C7649">
        <w:rPr>
          <w:color w:val="000000"/>
          <w:sz w:val="22"/>
          <w:szCs w:val="22"/>
          <w:shd w:val="clear" w:color="auto" w:fill="FFFFFF"/>
        </w:rPr>
        <w:t xml:space="preserve"> get information about what most people think about something – in case of virtual events, answers are linked to the registered participant’s email</w:t>
      </w:r>
      <w:r w:rsidR="001C7649">
        <w:rPr>
          <w:color w:val="000000"/>
          <w:sz w:val="22"/>
          <w:szCs w:val="22"/>
          <w:shd w:val="clear" w:color="auto" w:fill="FFFFFF"/>
        </w:rPr>
        <w:t xml:space="preserve"> </w:t>
      </w:r>
      <w:r w:rsidR="000F76B2" w:rsidRPr="001C7649">
        <w:rPr>
          <w:color w:val="000000"/>
          <w:sz w:val="22"/>
          <w:szCs w:val="22"/>
          <w:shd w:val="clear" w:color="auto" w:fill="FFFFFF"/>
        </w:rPr>
        <w:t>when answered. Hence, attendance is linked to the registrant</w:t>
      </w:r>
      <w:r w:rsidR="001C7649" w:rsidRPr="001C7649">
        <w:rPr>
          <w:color w:val="000000"/>
          <w:sz w:val="22"/>
          <w:szCs w:val="22"/>
          <w:shd w:val="clear" w:color="auto" w:fill="FFFFFF"/>
        </w:rPr>
        <w:t>’</w:t>
      </w:r>
      <w:r w:rsidR="000F76B2" w:rsidRPr="001C7649">
        <w:rPr>
          <w:color w:val="000000"/>
          <w:sz w:val="22"/>
          <w:szCs w:val="22"/>
          <w:shd w:val="clear" w:color="auto" w:fill="FFFFFF"/>
        </w:rPr>
        <w:t xml:space="preserve">s participation in answering the poll questions.) </w:t>
      </w:r>
      <w:r w:rsidR="006E12D2" w:rsidRPr="001C7649">
        <w:rPr>
          <w:color w:val="0E101A"/>
          <w:sz w:val="22"/>
          <w:szCs w:val="22"/>
        </w:rPr>
        <w:br/>
      </w:r>
    </w:p>
    <w:p w14:paraId="5635CECC" w14:textId="043423FC" w:rsidR="00F415BA" w:rsidRPr="001C7649" w:rsidRDefault="00431E42" w:rsidP="00F415BA">
      <w:pPr>
        <w:pStyle w:val="NormalWeb"/>
        <w:spacing w:before="0" w:beforeAutospacing="0" w:after="0" w:afterAutospacing="0"/>
        <w:rPr>
          <w:color w:val="C00000"/>
          <w:sz w:val="22"/>
          <w:szCs w:val="22"/>
        </w:rPr>
      </w:pPr>
      <w:r w:rsidRPr="001C7649">
        <w:rPr>
          <w:rStyle w:val="Strong"/>
          <w:color w:val="C00000"/>
          <w:sz w:val="22"/>
          <w:szCs w:val="22"/>
        </w:rPr>
        <w:t>*</w:t>
      </w:r>
      <w:r w:rsidR="00F415BA" w:rsidRPr="001C7649">
        <w:rPr>
          <w:rStyle w:val="Strong"/>
          <w:color w:val="C00000"/>
          <w:sz w:val="22"/>
          <w:szCs w:val="22"/>
        </w:rPr>
        <w:t>When will I receive login information?</w:t>
      </w:r>
    </w:p>
    <w:p w14:paraId="4263283A" w14:textId="7EA138D2" w:rsidR="00E3050A" w:rsidRPr="001C7649" w:rsidRDefault="00F415BA" w:rsidP="00F415BA">
      <w:pPr>
        <w:pStyle w:val="NormalWeb"/>
        <w:spacing w:before="0" w:beforeAutospacing="0" w:after="0" w:afterAutospacing="0"/>
        <w:rPr>
          <w:rStyle w:val="Strong"/>
          <w:b w:val="0"/>
          <w:bCs w:val="0"/>
          <w:color w:val="0E101A"/>
          <w:sz w:val="22"/>
          <w:szCs w:val="22"/>
        </w:rPr>
      </w:pPr>
      <w:r w:rsidRPr="008E2901">
        <w:rPr>
          <w:rStyle w:val="Strong"/>
          <w:color w:val="0E101A"/>
          <w:sz w:val="22"/>
          <w:szCs w:val="22"/>
        </w:rPr>
        <w:t> </w:t>
      </w:r>
      <w:r w:rsidR="00E3050A" w:rsidRPr="001C7649">
        <w:rPr>
          <w:rStyle w:val="Strong"/>
          <w:b w:val="0"/>
          <w:bCs w:val="0"/>
          <w:color w:val="0E101A"/>
          <w:sz w:val="22"/>
          <w:szCs w:val="22"/>
        </w:rPr>
        <w:t xml:space="preserve">Login information will be sent </w:t>
      </w:r>
      <w:r w:rsidR="00CE0D74" w:rsidRPr="001C7649">
        <w:rPr>
          <w:rStyle w:val="Strong"/>
          <w:b w:val="0"/>
          <w:bCs w:val="0"/>
          <w:color w:val="0E101A"/>
          <w:sz w:val="22"/>
          <w:szCs w:val="22"/>
        </w:rPr>
        <w:t xml:space="preserve">electronically to the email account used to register for the program </w:t>
      </w:r>
      <w:r w:rsidR="00E3050A" w:rsidRPr="001C7649">
        <w:rPr>
          <w:rStyle w:val="Strong"/>
          <w:b w:val="0"/>
          <w:bCs w:val="0"/>
          <w:color w:val="0E101A"/>
          <w:sz w:val="22"/>
          <w:szCs w:val="22"/>
        </w:rPr>
        <w:t xml:space="preserve">a day before </w:t>
      </w:r>
      <w:r w:rsidR="00CE0D74" w:rsidRPr="001C7649">
        <w:rPr>
          <w:rStyle w:val="Strong"/>
          <w:b w:val="0"/>
          <w:bCs w:val="0"/>
          <w:color w:val="0E101A"/>
          <w:sz w:val="22"/>
          <w:szCs w:val="22"/>
        </w:rPr>
        <w:t xml:space="preserve">the scheduled program. For example, </w:t>
      </w:r>
      <w:r w:rsidR="00E3050A" w:rsidRPr="001C7649">
        <w:rPr>
          <w:rStyle w:val="Strong"/>
          <w:b w:val="0"/>
          <w:bCs w:val="0"/>
          <w:color w:val="0E101A"/>
          <w:sz w:val="22"/>
          <w:szCs w:val="22"/>
        </w:rPr>
        <w:t>August 18</w:t>
      </w:r>
      <w:r w:rsidR="00E3050A" w:rsidRPr="001C7649">
        <w:rPr>
          <w:rStyle w:val="Strong"/>
          <w:b w:val="0"/>
          <w:bCs w:val="0"/>
          <w:color w:val="0E101A"/>
          <w:sz w:val="22"/>
          <w:szCs w:val="22"/>
          <w:vertAlign w:val="superscript"/>
        </w:rPr>
        <w:t>th</w:t>
      </w:r>
      <w:r w:rsidR="00E3050A" w:rsidRPr="001C7649">
        <w:rPr>
          <w:rStyle w:val="Strong"/>
          <w:b w:val="0"/>
          <w:bCs w:val="0"/>
          <w:color w:val="0E101A"/>
          <w:sz w:val="22"/>
          <w:szCs w:val="22"/>
        </w:rPr>
        <w:t xml:space="preserve"> Pre-Conference – </w:t>
      </w:r>
      <w:r w:rsidR="00CE0D74" w:rsidRPr="001C7649">
        <w:rPr>
          <w:rStyle w:val="Strong"/>
          <w:b w:val="0"/>
          <w:bCs w:val="0"/>
          <w:color w:val="0E101A"/>
          <w:sz w:val="22"/>
          <w:szCs w:val="22"/>
        </w:rPr>
        <w:t>The l</w:t>
      </w:r>
      <w:r w:rsidR="00E3050A" w:rsidRPr="001C7649">
        <w:rPr>
          <w:rStyle w:val="Strong"/>
          <w:b w:val="0"/>
          <w:bCs w:val="0"/>
          <w:color w:val="0E101A"/>
          <w:sz w:val="22"/>
          <w:szCs w:val="22"/>
        </w:rPr>
        <w:t xml:space="preserve">og-in information sent on August </w:t>
      </w:r>
      <w:proofErr w:type="gramStart"/>
      <w:r w:rsidR="00E3050A" w:rsidRPr="001C7649">
        <w:rPr>
          <w:rStyle w:val="Strong"/>
          <w:b w:val="0"/>
          <w:bCs w:val="0"/>
          <w:color w:val="0E101A"/>
          <w:sz w:val="22"/>
          <w:szCs w:val="22"/>
        </w:rPr>
        <w:t>17</w:t>
      </w:r>
      <w:r w:rsidR="00E3050A" w:rsidRPr="001C7649">
        <w:rPr>
          <w:rStyle w:val="Strong"/>
          <w:b w:val="0"/>
          <w:bCs w:val="0"/>
          <w:color w:val="0E101A"/>
          <w:sz w:val="22"/>
          <w:szCs w:val="22"/>
          <w:vertAlign w:val="superscript"/>
        </w:rPr>
        <w:t>th</w:t>
      </w:r>
      <w:proofErr w:type="gramEnd"/>
    </w:p>
    <w:p w14:paraId="063C63D1" w14:textId="77777777"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 </w:t>
      </w:r>
    </w:p>
    <w:p w14:paraId="55CDFCDA" w14:textId="77777777"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 </w:t>
      </w:r>
      <w:r w:rsidRPr="008E2901">
        <w:rPr>
          <w:rStyle w:val="Strong"/>
          <w:color w:val="0E101A"/>
          <w:sz w:val="22"/>
          <w:szCs w:val="22"/>
        </w:rPr>
        <w:t>Will handouts be provided?</w:t>
      </w:r>
    </w:p>
    <w:p w14:paraId="5A6A0C50" w14:textId="77777777" w:rsidR="00F415BA" w:rsidRPr="008E2901" w:rsidRDefault="00F415BA" w:rsidP="00F415BA">
      <w:pPr>
        <w:pStyle w:val="NormalWeb"/>
        <w:spacing w:before="0" w:beforeAutospacing="0" w:after="0" w:afterAutospacing="0"/>
        <w:rPr>
          <w:color w:val="0E101A"/>
          <w:sz w:val="22"/>
          <w:szCs w:val="22"/>
        </w:rPr>
      </w:pPr>
      <w:r w:rsidRPr="008E2901">
        <w:rPr>
          <w:rStyle w:val="Strong"/>
          <w:color w:val="0E101A"/>
          <w:sz w:val="22"/>
          <w:szCs w:val="22"/>
        </w:rPr>
        <w:t> </w:t>
      </w:r>
      <w:r w:rsidRPr="008E2901">
        <w:rPr>
          <w:color w:val="0E101A"/>
          <w:sz w:val="22"/>
          <w:szCs w:val="22"/>
        </w:rPr>
        <w:t>Yes, if applicable to the presentation.</w:t>
      </w:r>
    </w:p>
    <w:p w14:paraId="31674017" w14:textId="77777777"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 </w:t>
      </w:r>
    </w:p>
    <w:p w14:paraId="6B13A11E" w14:textId="77777777" w:rsidR="00F415BA" w:rsidRPr="008E2901" w:rsidRDefault="00F415BA" w:rsidP="00F415BA">
      <w:pPr>
        <w:pStyle w:val="NormalWeb"/>
        <w:spacing w:before="0" w:beforeAutospacing="0" w:after="0" w:afterAutospacing="0"/>
        <w:rPr>
          <w:color w:val="0E101A"/>
          <w:sz w:val="22"/>
          <w:szCs w:val="22"/>
        </w:rPr>
      </w:pPr>
      <w:r w:rsidRPr="008E2901">
        <w:rPr>
          <w:rStyle w:val="Strong"/>
          <w:color w:val="0E101A"/>
          <w:sz w:val="22"/>
          <w:szCs w:val="22"/>
        </w:rPr>
        <w:t>How far ahead of time should we log in to a session?</w:t>
      </w:r>
    </w:p>
    <w:p w14:paraId="6B18E88B" w14:textId="052A63A2"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All conference sessions will begin on time. We recommend that you log in </w:t>
      </w:r>
      <w:r w:rsidR="00FF2721">
        <w:rPr>
          <w:color w:val="0E101A"/>
          <w:sz w:val="22"/>
          <w:szCs w:val="22"/>
        </w:rPr>
        <w:t xml:space="preserve">at least </w:t>
      </w:r>
      <w:r w:rsidR="00FF2721" w:rsidRPr="001C7649">
        <w:rPr>
          <w:color w:val="0E101A"/>
          <w:sz w:val="22"/>
          <w:szCs w:val="22"/>
          <w:u w:val="single"/>
        </w:rPr>
        <w:t xml:space="preserve">20- </w:t>
      </w:r>
      <w:r w:rsidRPr="001C7649">
        <w:rPr>
          <w:color w:val="0E101A"/>
          <w:sz w:val="22"/>
          <w:szCs w:val="22"/>
          <w:u w:val="single"/>
        </w:rPr>
        <w:t>30</w:t>
      </w:r>
      <w:r w:rsidRPr="008E2901">
        <w:rPr>
          <w:color w:val="0E101A"/>
          <w:sz w:val="22"/>
          <w:szCs w:val="22"/>
          <w:u w:val="single"/>
        </w:rPr>
        <w:t xml:space="preserve"> minutes</w:t>
      </w:r>
      <w:r w:rsidRPr="008E2901">
        <w:rPr>
          <w:color w:val="0E101A"/>
          <w:sz w:val="22"/>
          <w:szCs w:val="22"/>
        </w:rPr>
        <w:t xml:space="preserve"> before the start of </w:t>
      </w:r>
      <w:r w:rsidR="00FF2721">
        <w:rPr>
          <w:color w:val="0E101A"/>
          <w:sz w:val="22"/>
          <w:szCs w:val="22"/>
        </w:rPr>
        <w:t xml:space="preserve">an event/workshop to </w:t>
      </w:r>
      <w:r w:rsidRPr="008E2901">
        <w:rPr>
          <w:color w:val="0E101A"/>
          <w:sz w:val="22"/>
          <w:szCs w:val="22"/>
        </w:rPr>
        <w:t>check your connection and sound.</w:t>
      </w:r>
    </w:p>
    <w:p w14:paraId="359E0506" w14:textId="77777777"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 </w:t>
      </w:r>
    </w:p>
    <w:p w14:paraId="0534A9C4" w14:textId="77777777" w:rsidR="001C7649" w:rsidRDefault="001C7649" w:rsidP="00F415BA">
      <w:pPr>
        <w:pStyle w:val="NormalWeb"/>
        <w:spacing w:before="0" w:beforeAutospacing="0" w:after="0" w:afterAutospacing="0"/>
        <w:rPr>
          <w:rStyle w:val="Strong"/>
          <w:color w:val="0E101A"/>
          <w:sz w:val="22"/>
          <w:szCs w:val="22"/>
        </w:rPr>
      </w:pPr>
    </w:p>
    <w:p w14:paraId="0A3379A5" w14:textId="336A0453" w:rsidR="00F415BA" w:rsidRPr="008E2901" w:rsidRDefault="00F415BA" w:rsidP="00F415BA">
      <w:pPr>
        <w:pStyle w:val="NormalWeb"/>
        <w:spacing w:before="0" w:beforeAutospacing="0" w:after="0" w:afterAutospacing="0"/>
        <w:rPr>
          <w:color w:val="0E101A"/>
          <w:sz w:val="22"/>
          <w:szCs w:val="22"/>
        </w:rPr>
      </w:pPr>
      <w:r w:rsidRPr="008E2901">
        <w:rPr>
          <w:rStyle w:val="Strong"/>
          <w:color w:val="0E101A"/>
          <w:sz w:val="22"/>
          <w:szCs w:val="22"/>
        </w:rPr>
        <w:t>Can I participate if I live outside of the United States?</w:t>
      </w:r>
    </w:p>
    <w:p w14:paraId="73CE66D6" w14:textId="6925B4E3" w:rsidR="00F415BA" w:rsidRPr="008E2901" w:rsidRDefault="00F415BA" w:rsidP="00F415BA">
      <w:pPr>
        <w:pStyle w:val="NormalWeb"/>
        <w:spacing w:before="0" w:beforeAutospacing="0" w:after="0" w:afterAutospacing="0"/>
        <w:rPr>
          <w:color w:val="0E101A"/>
          <w:sz w:val="22"/>
          <w:szCs w:val="22"/>
        </w:rPr>
      </w:pPr>
      <w:r w:rsidRPr="008E2901">
        <w:rPr>
          <w:rStyle w:val="Strong"/>
          <w:color w:val="0E101A"/>
          <w:sz w:val="22"/>
          <w:szCs w:val="22"/>
        </w:rPr>
        <w:t> </w:t>
      </w:r>
      <w:r w:rsidRPr="008E2901">
        <w:rPr>
          <w:color w:val="0E101A"/>
          <w:sz w:val="22"/>
          <w:szCs w:val="22"/>
        </w:rPr>
        <w:t xml:space="preserve">You bet you can! You can participate in the Virtual Conference for no additional cost </w:t>
      </w:r>
      <w:proofErr w:type="gramStart"/>
      <w:r w:rsidRPr="008E2901">
        <w:rPr>
          <w:color w:val="0E101A"/>
          <w:sz w:val="22"/>
          <w:szCs w:val="22"/>
        </w:rPr>
        <w:t>as long as</w:t>
      </w:r>
      <w:proofErr w:type="gramEnd"/>
      <w:r w:rsidRPr="008E2901">
        <w:rPr>
          <w:color w:val="0E101A"/>
          <w:sz w:val="22"/>
          <w:szCs w:val="22"/>
        </w:rPr>
        <w:t xml:space="preserve"> you have Internet access that meets the Technical Requirements.</w:t>
      </w:r>
      <w:r w:rsidR="009956B8">
        <w:rPr>
          <w:color w:val="0E101A"/>
          <w:sz w:val="22"/>
          <w:szCs w:val="22"/>
        </w:rPr>
        <w:t xml:space="preserve"> **NASWGA highly recommends that you check with your state licensure board prior to registering for an out of state continuing education (CE) event to verify that the CE’s meet your state </w:t>
      </w:r>
      <w:proofErr w:type="spellStart"/>
      <w:r w:rsidR="009956B8">
        <w:rPr>
          <w:color w:val="0E101A"/>
          <w:sz w:val="22"/>
          <w:szCs w:val="22"/>
        </w:rPr>
        <w:t>standaards</w:t>
      </w:r>
      <w:proofErr w:type="spellEnd"/>
      <w:r w:rsidR="009956B8">
        <w:rPr>
          <w:color w:val="0E101A"/>
          <w:sz w:val="22"/>
          <w:szCs w:val="22"/>
        </w:rPr>
        <w:t>/rules and are acceptable for licensure renewal.</w:t>
      </w:r>
    </w:p>
    <w:p w14:paraId="0CC99F49" w14:textId="77777777" w:rsidR="001C7649" w:rsidRPr="008E2901" w:rsidRDefault="001C7649" w:rsidP="00786553">
      <w:pPr>
        <w:spacing w:after="0" w:line="240" w:lineRule="auto"/>
        <w:rPr>
          <w:rFonts w:ascii="Times New Roman" w:eastAsia="Times New Roman" w:hAnsi="Times New Roman" w:cs="Times New Roman"/>
          <w:color w:val="0E101A"/>
        </w:rPr>
      </w:pPr>
    </w:p>
    <w:p w14:paraId="30E4B7F8" w14:textId="5F551EE3" w:rsidR="00F415BA" w:rsidRPr="008E2901" w:rsidRDefault="00431E42" w:rsidP="00F415BA">
      <w:pPr>
        <w:pStyle w:val="NormalWeb"/>
        <w:spacing w:before="0" w:beforeAutospacing="0" w:after="0" w:afterAutospacing="0"/>
        <w:rPr>
          <w:color w:val="C00000"/>
          <w:sz w:val="22"/>
          <w:szCs w:val="22"/>
        </w:rPr>
      </w:pPr>
      <w:r>
        <w:rPr>
          <w:rStyle w:val="Strong"/>
          <w:color w:val="C00000"/>
          <w:sz w:val="22"/>
          <w:szCs w:val="22"/>
        </w:rPr>
        <w:t>*</w:t>
      </w:r>
      <w:r w:rsidR="00F415BA" w:rsidRPr="008E2901">
        <w:rPr>
          <w:rStyle w:val="Strong"/>
          <w:color w:val="C00000"/>
          <w:sz w:val="22"/>
          <w:szCs w:val="22"/>
        </w:rPr>
        <w:t>Can I share NASW-GA Virtual</w:t>
      </w:r>
      <w:r w:rsidR="00CE0D74">
        <w:rPr>
          <w:rStyle w:val="Strong"/>
          <w:color w:val="C00000"/>
          <w:sz w:val="22"/>
          <w:szCs w:val="22"/>
        </w:rPr>
        <w:t xml:space="preserve"> Event </w:t>
      </w:r>
      <w:r w:rsidR="00F415BA" w:rsidRPr="008E2901">
        <w:rPr>
          <w:rStyle w:val="Strong"/>
          <w:color w:val="C00000"/>
          <w:sz w:val="22"/>
          <w:szCs w:val="22"/>
        </w:rPr>
        <w:t>Link(s) with a non-conference registrant?</w:t>
      </w:r>
    </w:p>
    <w:p w14:paraId="310F01E7" w14:textId="458EEA84"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No - © All Rights Reserved. Th</w:t>
      </w:r>
      <w:r w:rsidR="00CE0D74">
        <w:rPr>
          <w:color w:val="0E101A"/>
          <w:sz w:val="22"/>
          <w:szCs w:val="22"/>
        </w:rPr>
        <w:t xml:space="preserve">e </w:t>
      </w:r>
      <w:r w:rsidRPr="008E2901">
        <w:rPr>
          <w:color w:val="0E101A"/>
          <w:sz w:val="22"/>
          <w:szCs w:val="22"/>
        </w:rPr>
        <w:t xml:space="preserve">virtual </w:t>
      </w:r>
      <w:r w:rsidR="00CE0D74">
        <w:rPr>
          <w:color w:val="0E101A"/>
          <w:sz w:val="22"/>
          <w:szCs w:val="22"/>
        </w:rPr>
        <w:t>events</w:t>
      </w:r>
      <w:r w:rsidR="00415532">
        <w:rPr>
          <w:color w:val="0E101A"/>
          <w:sz w:val="22"/>
          <w:szCs w:val="22"/>
        </w:rPr>
        <w:t>/workshops</w:t>
      </w:r>
      <w:r w:rsidRPr="008E2901">
        <w:rPr>
          <w:color w:val="0E101A"/>
          <w:sz w:val="22"/>
          <w:szCs w:val="22"/>
        </w:rPr>
        <w:t xml:space="preserve"> and the materials contained within </w:t>
      </w:r>
      <w:r w:rsidR="00CE0D74">
        <w:rPr>
          <w:color w:val="0E101A"/>
          <w:sz w:val="22"/>
          <w:szCs w:val="22"/>
        </w:rPr>
        <w:t xml:space="preserve">the scheduled programs </w:t>
      </w:r>
      <w:r w:rsidRPr="008E2901">
        <w:rPr>
          <w:color w:val="0E101A"/>
          <w:sz w:val="22"/>
          <w:szCs w:val="22"/>
        </w:rPr>
        <w:t>are intended for use only by those who registered for the virtual</w:t>
      </w:r>
      <w:r w:rsidR="00CE0D74">
        <w:rPr>
          <w:color w:val="0E101A"/>
          <w:sz w:val="22"/>
          <w:szCs w:val="22"/>
        </w:rPr>
        <w:t xml:space="preserve"> events</w:t>
      </w:r>
      <w:r w:rsidRPr="008E2901">
        <w:rPr>
          <w:color w:val="0E101A"/>
          <w:sz w:val="22"/>
          <w:szCs w:val="22"/>
        </w:rPr>
        <w:t xml:space="preserve"> with NASW Georgia Chapter. </w:t>
      </w:r>
      <w:proofErr w:type="gramStart"/>
      <w:r w:rsidRPr="008E2901">
        <w:rPr>
          <w:color w:val="0E101A"/>
          <w:sz w:val="22"/>
          <w:szCs w:val="22"/>
        </w:rPr>
        <w:t>Use</w:t>
      </w:r>
      <w:proofErr w:type="gramEnd"/>
      <w:r w:rsidRPr="008E2901">
        <w:rPr>
          <w:color w:val="0E101A"/>
          <w:sz w:val="22"/>
          <w:szCs w:val="22"/>
        </w:rPr>
        <w:t xml:space="preserve"> or viewing these materials outside of the course without written permission is a violation of the copyright.</w:t>
      </w:r>
    </w:p>
    <w:p w14:paraId="1D0281A4" w14:textId="77777777" w:rsidR="00431E42" w:rsidRDefault="00431E42" w:rsidP="00F415BA">
      <w:pPr>
        <w:pStyle w:val="NormalWeb"/>
        <w:spacing w:before="0" w:beforeAutospacing="0" w:after="0" w:afterAutospacing="0"/>
        <w:rPr>
          <w:color w:val="0E101A"/>
          <w:sz w:val="22"/>
          <w:szCs w:val="22"/>
        </w:rPr>
      </w:pPr>
    </w:p>
    <w:p w14:paraId="6D73E9B5" w14:textId="24CA4B83" w:rsidR="006E12D2" w:rsidRPr="006E12D2" w:rsidRDefault="006E12D2" w:rsidP="006E12D2">
      <w:pPr>
        <w:pStyle w:val="NormalWeb"/>
        <w:spacing w:before="0" w:beforeAutospacing="0" w:after="0" w:afterAutospacing="0"/>
        <w:jc w:val="center"/>
        <w:rPr>
          <w:b/>
          <w:bCs/>
          <w:color w:val="0E101A"/>
          <w:sz w:val="22"/>
          <w:szCs w:val="22"/>
          <w:u w:val="single"/>
        </w:rPr>
      </w:pPr>
      <w:r w:rsidRPr="006E12D2">
        <w:rPr>
          <w:b/>
          <w:bCs/>
          <w:color w:val="0E101A"/>
          <w:sz w:val="22"/>
          <w:szCs w:val="22"/>
          <w:u w:val="single"/>
        </w:rPr>
        <w:t>Virtual Platform Desktop &amp; Laptop Compatibility - Is your Computer/Laptop Ready?</w:t>
      </w:r>
    </w:p>
    <w:p w14:paraId="42EAD047" w14:textId="77777777" w:rsidR="006E12D2" w:rsidRPr="008E2901" w:rsidRDefault="006E12D2" w:rsidP="00F415BA">
      <w:pPr>
        <w:pStyle w:val="NormalWeb"/>
        <w:spacing w:before="0" w:beforeAutospacing="0" w:after="0" w:afterAutospacing="0"/>
        <w:rPr>
          <w:color w:val="0E101A"/>
          <w:sz w:val="22"/>
          <w:szCs w:val="22"/>
        </w:rPr>
      </w:pPr>
    </w:p>
    <w:p w14:paraId="61015EBE" w14:textId="3346EA31" w:rsidR="00041230" w:rsidRDefault="0086214A" w:rsidP="00786553">
      <w:pPr>
        <w:shd w:val="clear" w:color="auto" w:fill="F7F7F7"/>
        <w:spacing w:after="150" w:line="240" w:lineRule="auto"/>
        <w:rPr>
          <w:rFonts w:ascii="Times New Roman" w:eastAsia="Times New Roman" w:hAnsi="Times New Roman" w:cs="Times New Roman"/>
          <w:color w:val="3E4C58"/>
        </w:rPr>
      </w:pPr>
      <w:r>
        <w:rPr>
          <w:rFonts w:ascii="Times New Roman" w:eastAsia="Times New Roman" w:hAnsi="Times New Roman" w:cs="Times New Roman"/>
          <w:color w:val="3E4C58"/>
        </w:rPr>
        <w:t xml:space="preserve">■ </w:t>
      </w:r>
      <w:r w:rsidR="00041230" w:rsidRPr="007308A1">
        <w:rPr>
          <w:rFonts w:ascii="Times New Roman" w:eastAsia="Times New Roman" w:hAnsi="Times New Roman" w:cs="Times New Roman"/>
          <w:color w:val="3E4C58"/>
        </w:rPr>
        <w:t xml:space="preserve">Please ensure your </w:t>
      </w:r>
      <w:r w:rsidR="00B511CC" w:rsidRPr="007308A1">
        <w:rPr>
          <w:rFonts w:ascii="Times New Roman" w:eastAsia="Times New Roman" w:hAnsi="Times New Roman" w:cs="Times New Roman"/>
          <w:color w:val="3E4C58"/>
        </w:rPr>
        <w:t>computer</w:t>
      </w:r>
      <w:r w:rsidR="00041230" w:rsidRPr="007308A1">
        <w:rPr>
          <w:rFonts w:ascii="Times New Roman" w:eastAsia="Times New Roman" w:hAnsi="Times New Roman" w:cs="Times New Roman"/>
          <w:color w:val="3E4C58"/>
        </w:rPr>
        <w:t xml:space="preserve"> meets hardware, </w:t>
      </w:r>
      <w:proofErr w:type="gramStart"/>
      <w:r w:rsidR="00041230" w:rsidRPr="007308A1">
        <w:rPr>
          <w:rFonts w:ascii="Times New Roman" w:eastAsia="Times New Roman" w:hAnsi="Times New Roman" w:cs="Times New Roman"/>
          <w:color w:val="3E4C58"/>
        </w:rPr>
        <w:t>software</w:t>
      </w:r>
      <w:proofErr w:type="gramEnd"/>
      <w:r w:rsidR="00041230" w:rsidRPr="007308A1">
        <w:rPr>
          <w:rFonts w:ascii="Times New Roman" w:eastAsia="Times New Roman" w:hAnsi="Times New Roman" w:cs="Times New Roman"/>
          <w:color w:val="3E4C58"/>
        </w:rPr>
        <w:t xml:space="preserve"> and bandwidth requirements well in advance of the webcast</w:t>
      </w:r>
      <w:r w:rsidR="00B511CC" w:rsidRPr="007308A1">
        <w:rPr>
          <w:rFonts w:ascii="Times New Roman" w:eastAsia="Times New Roman" w:hAnsi="Times New Roman" w:cs="Times New Roman"/>
          <w:color w:val="3E4C58"/>
        </w:rPr>
        <w:t>.</w:t>
      </w:r>
      <w:r w:rsidR="00041230" w:rsidRPr="007308A1">
        <w:rPr>
          <w:rFonts w:ascii="Times New Roman" w:eastAsia="Times New Roman" w:hAnsi="Times New Roman" w:cs="Times New Roman"/>
          <w:color w:val="3E4C58"/>
        </w:rPr>
        <w:t xml:space="preserve"> </w:t>
      </w:r>
    </w:p>
    <w:p w14:paraId="05CC1E70" w14:textId="117B4574" w:rsidR="007308A1" w:rsidRPr="0086214A" w:rsidRDefault="0086214A" w:rsidP="00786553">
      <w:pPr>
        <w:shd w:val="clear" w:color="auto" w:fill="F7F7F7"/>
        <w:spacing w:after="150" w:line="240" w:lineRule="auto"/>
        <w:rPr>
          <w:rFonts w:ascii="Times New Roman" w:eastAsia="Times New Roman" w:hAnsi="Times New Roman" w:cs="Times New Roman"/>
          <w:color w:val="3E4C58"/>
        </w:rPr>
      </w:pPr>
      <w:r>
        <w:rPr>
          <w:rFonts w:ascii="Times New Roman" w:eastAsia="Times New Roman" w:hAnsi="Times New Roman" w:cs="Times New Roman"/>
          <w:color w:val="3E4C58"/>
        </w:rPr>
        <w:t xml:space="preserve">■ </w:t>
      </w:r>
      <w:r w:rsidR="007308A1" w:rsidRPr="0086214A">
        <w:rPr>
          <w:rFonts w:ascii="Times New Roman" w:eastAsia="Times New Roman" w:hAnsi="Times New Roman" w:cs="Times New Roman"/>
          <w:color w:val="3E4C58"/>
        </w:rPr>
        <w:t xml:space="preserve">What is bandwidth? </w:t>
      </w:r>
      <w:r w:rsidRPr="0086214A">
        <w:rPr>
          <w:rFonts w:ascii="Times New Roman" w:hAnsi="Times New Roman" w:cs="Times New Roman"/>
          <w:color w:val="202124"/>
          <w:shd w:val="clear" w:color="auto" w:fill="FFFFFF"/>
        </w:rPr>
        <w:t xml:space="preserve">Network bandwidth is a measurement indicating the maximum capacity of a wired or wireless communications link to transmit data over a network </w:t>
      </w:r>
      <w:r>
        <w:rPr>
          <w:rFonts w:ascii="Times New Roman" w:hAnsi="Times New Roman" w:cs="Times New Roman"/>
          <w:color w:val="202124"/>
          <w:shd w:val="clear" w:color="auto" w:fill="FFFFFF"/>
        </w:rPr>
        <w:t xml:space="preserve">(e.g., Comcast) </w:t>
      </w:r>
      <w:r w:rsidRPr="0086214A">
        <w:rPr>
          <w:rFonts w:ascii="Times New Roman" w:hAnsi="Times New Roman" w:cs="Times New Roman"/>
          <w:color w:val="202124"/>
          <w:shd w:val="clear" w:color="auto" w:fill="FFFFFF"/>
        </w:rPr>
        <w:t xml:space="preserve">connection </w:t>
      </w:r>
      <w:proofErr w:type="gramStart"/>
      <w:r w:rsidRPr="0086214A">
        <w:rPr>
          <w:rFonts w:ascii="Times New Roman" w:hAnsi="Times New Roman" w:cs="Times New Roman"/>
          <w:color w:val="202124"/>
          <w:shd w:val="clear" w:color="auto" w:fill="FFFFFF"/>
        </w:rPr>
        <w:t>in a given</w:t>
      </w:r>
      <w:proofErr w:type="gramEnd"/>
      <w:r w:rsidRPr="0086214A">
        <w:rPr>
          <w:rFonts w:ascii="Times New Roman" w:hAnsi="Times New Roman" w:cs="Times New Roman"/>
          <w:color w:val="202124"/>
          <w:shd w:val="clear" w:color="auto" w:fill="FFFFFF"/>
        </w:rPr>
        <w:t xml:space="preserve"> amount of time.</w:t>
      </w:r>
    </w:p>
    <w:p w14:paraId="54E315AA" w14:textId="27B77FFC" w:rsidR="008E2901" w:rsidRPr="0086214A" w:rsidRDefault="008E2901" w:rsidP="00041230">
      <w:pPr>
        <w:shd w:val="clear" w:color="auto" w:fill="F7F7F7"/>
        <w:spacing w:after="150" w:line="240" w:lineRule="auto"/>
        <w:rPr>
          <w:rFonts w:ascii="Times New Roman" w:eastAsia="Times New Roman" w:hAnsi="Times New Roman" w:cs="Times New Roman"/>
          <w:b/>
          <w:bCs/>
          <w:color w:val="3E4C58"/>
        </w:rPr>
      </w:pPr>
      <w:r w:rsidRPr="0086214A">
        <w:rPr>
          <w:rFonts w:ascii="Times New Roman" w:eastAsia="Times New Roman" w:hAnsi="Times New Roman" w:cs="Times New Roman"/>
          <w:b/>
          <w:bCs/>
          <w:color w:val="3E4C58"/>
        </w:rPr>
        <w:t xml:space="preserve">To check system requirements for the Zoom virtual </w:t>
      </w:r>
      <w:r w:rsidR="004458F3" w:rsidRPr="0086214A">
        <w:rPr>
          <w:rFonts w:ascii="Times New Roman" w:eastAsia="Times New Roman" w:hAnsi="Times New Roman" w:cs="Times New Roman"/>
          <w:b/>
          <w:bCs/>
          <w:color w:val="3E4C58"/>
        </w:rPr>
        <w:t>platform,</w:t>
      </w:r>
      <w:r w:rsidRPr="0086214A">
        <w:rPr>
          <w:rFonts w:ascii="Times New Roman" w:eastAsia="Times New Roman" w:hAnsi="Times New Roman" w:cs="Times New Roman"/>
          <w:b/>
          <w:bCs/>
          <w:color w:val="3E4C58"/>
        </w:rPr>
        <w:t xml:space="preserve"> click on the following link:</w:t>
      </w:r>
    </w:p>
    <w:p w14:paraId="7A93529A" w14:textId="429327CD" w:rsidR="006E12D2" w:rsidRDefault="00000000" w:rsidP="00041230">
      <w:pPr>
        <w:shd w:val="clear" w:color="auto" w:fill="F7F7F7"/>
        <w:spacing w:after="150" w:line="240" w:lineRule="auto"/>
        <w:rPr>
          <w:rFonts w:ascii="Times New Roman" w:eastAsia="Times New Roman" w:hAnsi="Times New Roman" w:cs="Times New Roman"/>
          <w:color w:val="3E4C58"/>
        </w:rPr>
      </w:pPr>
      <w:hyperlink r:id="rId9" w:history="1">
        <w:r w:rsidR="008E2901" w:rsidRPr="008E2901">
          <w:rPr>
            <w:rStyle w:val="Hyperlink"/>
            <w:rFonts w:ascii="Times New Roman" w:hAnsi="Times New Roman" w:cs="Times New Roman"/>
          </w:rPr>
          <w:t>Zoom system requirements: Windows, macOS, Linux – Zoom Support</w:t>
        </w:r>
      </w:hyperlink>
      <w:r w:rsidR="008E2901" w:rsidRPr="008E2901">
        <w:rPr>
          <w:rFonts w:ascii="Times New Roman" w:eastAsia="Times New Roman" w:hAnsi="Times New Roman" w:cs="Times New Roman"/>
          <w:color w:val="3E4C58"/>
        </w:rPr>
        <w:t xml:space="preserve"> </w:t>
      </w:r>
      <w:r w:rsidR="008E2901" w:rsidRPr="008E2901">
        <w:rPr>
          <w:rFonts w:ascii="Times New Roman" w:eastAsia="Times New Roman" w:hAnsi="Times New Roman" w:cs="Times New Roman"/>
          <w:color w:val="3E4C58"/>
        </w:rPr>
        <w:br/>
      </w:r>
      <w:r w:rsidR="008E2901" w:rsidRPr="008E2901">
        <w:rPr>
          <w:rFonts w:ascii="Times New Roman" w:eastAsia="Times New Roman" w:hAnsi="Times New Roman" w:cs="Times New Roman"/>
          <w:color w:val="3E4C58"/>
        </w:rPr>
        <w:br/>
      </w:r>
      <w:r w:rsidR="000E6740">
        <w:rPr>
          <w:rFonts w:ascii="Times New Roman" w:eastAsia="Times New Roman" w:hAnsi="Times New Roman" w:cs="Times New Roman"/>
          <w:color w:val="3E4C58"/>
        </w:rPr>
        <w:t xml:space="preserve">■ </w:t>
      </w:r>
      <w:r w:rsidR="00041230" w:rsidRPr="008E2901">
        <w:rPr>
          <w:rFonts w:ascii="Times New Roman" w:eastAsia="Times New Roman" w:hAnsi="Times New Roman" w:cs="Times New Roman"/>
          <w:color w:val="3E4C58"/>
        </w:rPr>
        <w:t xml:space="preserve">It is recommended that you use a PC or MAC with an updated Internet Browser.  </w:t>
      </w:r>
      <w:r w:rsidR="00041230" w:rsidRPr="008E2901">
        <w:rPr>
          <w:rFonts w:ascii="Times New Roman" w:eastAsia="Times New Roman" w:hAnsi="Times New Roman" w:cs="Times New Roman"/>
          <w:i/>
          <w:iCs/>
          <w:color w:val="3E4C58"/>
        </w:rPr>
        <w:t xml:space="preserve">We recommend Google Chrome, Mozilla Firefox, </w:t>
      </w:r>
      <w:proofErr w:type="gramStart"/>
      <w:r w:rsidR="00041230" w:rsidRPr="008E2901">
        <w:rPr>
          <w:rFonts w:ascii="Times New Roman" w:eastAsia="Times New Roman" w:hAnsi="Times New Roman" w:cs="Times New Roman"/>
          <w:i/>
          <w:iCs/>
          <w:color w:val="3E4C58"/>
        </w:rPr>
        <w:t>Edge</w:t>
      </w:r>
      <w:proofErr w:type="gramEnd"/>
      <w:r w:rsidR="00041230" w:rsidRPr="008E2901">
        <w:rPr>
          <w:rFonts w:ascii="Times New Roman" w:eastAsia="Times New Roman" w:hAnsi="Times New Roman" w:cs="Times New Roman"/>
          <w:i/>
          <w:iCs/>
          <w:color w:val="3E4C58"/>
        </w:rPr>
        <w:t xml:space="preserve"> or Safari. You will not be able to use Internet Explorer as it is too old to be compatible.</w:t>
      </w:r>
      <w:r w:rsidR="008E2901" w:rsidRPr="008E2901">
        <w:rPr>
          <w:rFonts w:ascii="Times New Roman" w:eastAsia="Times New Roman" w:hAnsi="Times New Roman" w:cs="Times New Roman"/>
          <w:i/>
          <w:iCs/>
          <w:color w:val="3E4C58"/>
        </w:rPr>
        <w:br/>
      </w:r>
      <w:r w:rsidR="00041230" w:rsidRPr="008E2901">
        <w:rPr>
          <w:rFonts w:ascii="Times New Roman" w:eastAsia="Times New Roman" w:hAnsi="Times New Roman" w:cs="Times New Roman"/>
          <w:color w:val="3E4C58"/>
        </w:rPr>
        <w:br/>
      </w:r>
      <w:r w:rsidR="000E6740">
        <w:rPr>
          <w:rFonts w:ascii="Times New Roman" w:eastAsia="Times New Roman" w:hAnsi="Times New Roman" w:cs="Times New Roman"/>
          <w:color w:val="3E4C58"/>
        </w:rPr>
        <w:t xml:space="preserve">■ </w:t>
      </w:r>
      <w:r w:rsidR="00041230" w:rsidRPr="008E2901">
        <w:rPr>
          <w:rFonts w:ascii="Times New Roman" w:eastAsia="Times New Roman" w:hAnsi="Times New Roman" w:cs="Times New Roman"/>
          <w:color w:val="3E4C58"/>
        </w:rPr>
        <w:t>Make sure you have pop-ups blockers disabled in your internet browser settings.</w:t>
      </w:r>
    </w:p>
    <w:p w14:paraId="0C9C80CF" w14:textId="40192F3E" w:rsidR="00041230" w:rsidRDefault="000E6740" w:rsidP="00041230">
      <w:pPr>
        <w:shd w:val="clear" w:color="auto" w:fill="F7F7F7"/>
        <w:spacing w:after="150" w:line="240" w:lineRule="auto"/>
        <w:rPr>
          <w:rFonts w:ascii="Times New Roman" w:eastAsia="Times New Roman" w:hAnsi="Times New Roman" w:cs="Times New Roman"/>
          <w:b/>
          <w:bCs/>
          <w:color w:val="C00000"/>
        </w:rPr>
      </w:pPr>
      <w:r>
        <w:rPr>
          <w:rFonts w:ascii="Times New Roman" w:eastAsia="Times New Roman" w:hAnsi="Times New Roman" w:cs="Times New Roman"/>
          <w:color w:val="3E4C58"/>
        </w:rPr>
        <w:t xml:space="preserve">■ </w:t>
      </w:r>
      <w:r w:rsidR="00041230" w:rsidRPr="008E2901">
        <w:rPr>
          <w:rFonts w:ascii="Times New Roman" w:eastAsia="Times New Roman" w:hAnsi="Times New Roman" w:cs="Times New Roman"/>
          <w:color w:val="3E4C58"/>
        </w:rPr>
        <w:t>Make sure that your internet browser is Active X enabled.</w:t>
      </w:r>
      <w:r w:rsidR="008E2901" w:rsidRPr="008E2901">
        <w:rPr>
          <w:rFonts w:ascii="Times New Roman" w:eastAsia="Times New Roman" w:hAnsi="Times New Roman" w:cs="Times New Roman"/>
          <w:color w:val="3E4C58"/>
        </w:rPr>
        <w:br/>
      </w:r>
      <w:r w:rsidR="00041230" w:rsidRPr="008E2901">
        <w:rPr>
          <w:rFonts w:ascii="Times New Roman" w:eastAsia="Times New Roman" w:hAnsi="Times New Roman" w:cs="Times New Roman"/>
          <w:color w:val="3E4C58"/>
        </w:rPr>
        <w:br/>
      </w:r>
      <w:r>
        <w:rPr>
          <w:rFonts w:ascii="Times New Roman" w:eastAsia="Times New Roman" w:hAnsi="Times New Roman" w:cs="Times New Roman"/>
          <w:color w:val="3E4C58"/>
        </w:rPr>
        <w:t xml:space="preserve">■ </w:t>
      </w:r>
      <w:r w:rsidR="00886273" w:rsidRPr="008E2901">
        <w:rPr>
          <w:rFonts w:ascii="Times New Roman" w:eastAsia="Times New Roman" w:hAnsi="Times New Roman" w:cs="Times New Roman"/>
          <w:color w:val="3E4C58"/>
        </w:rPr>
        <w:t>WIFI</w:t>
      </w:r>
      <w:r w:rsidR="00041230" w:rsidRPr="008E2901">
        <w:rPr>
          <w:rFonts w:ascii="Times New Roman" w:eastAsia="Times New Roman" w:hAnsi="Times New Roman" w:cs="Times New Roman"/>
          <w:color w:val="3E4C58"/>
        </w:rPr>
        <w:t xml:space="preserve"> is not recommended. The problem with WiFi is signal strength can vary causing bandwidth to increase or decrease.</w:t>
      </w:r>
      <w:r w:rsidR="008E2901" w:rsidRPr="008E2901">
        <w:rPr>
          <w:rFonts w:ascii="Times New Roman" w:eastAsia="Times New Roman" w:hAnsi="Times New Roman" w:cs="Times New Roman"/>
          <w:color w:val="3E4C58"/>
        </w:rPr>
        <w:br/>
      </w:r>
      <w:r w:rsidR="00041230" w:rsidRPr="008E2901">
        <w:rPr>
          <w:rFonts w:ascii="Times New Roman" w:eastAsia="Times New Roman" w:hAnsi="Times New Roman" w:cs="Times New Roman"/>
          <w:color w:val="3E4C58"/>
        </w:rPr>
        <w:br/>
      </w:r>
      <w:r>
        <w:rPr>
          <w:rFonts w:ascii="Times New Roman" w:eastAsia="Times New Roman" w:hAnsi="Times New Roman" w:cs="Times New Roman"/>
          <w:color w:val="3E4C58"/>
        </w:rPr>
        <w:t xml:space="preserve">■ </w:t>
      </w:r>
      <w:r w:rsidR="00041230" w:rsidRPr="008E2901">
        <w:rPr>
          <w:rFonts w:ascii="Times New Roman" w:eastAsia="Times New Roman" w:hAnsi="Times New Roman" w:cs="Times New Roman"/>
          <w:color w:val="3E4C58"/>
        </w:rPr>
        <w:t>We recommend a wired connection. A wired connection gives a consistent signal and consistent bandwidth. A wired connection provides a better experience.</w:t>
      </w:r>
      <w:r w:rsidR="00041230" w:rsidRPr="008E2901">
        <w:rPr>
          <w:rFonts w:ascii="Times New Roman" w:eastAsia="Times New Roman" w:hAnsi="Times New Roman" w:cs="Times New Roman"/>
          <w:color w:val="3E4C58"/>
        </w:rPr>
        <w:br/>
      </w:r>
      <w:r w:rsidR="008E2901" w:rsidRPr="008E2901">
        <w:rPr>
          <w:rFonts w:ascii="Times New Roman" w:eastAsia="Times New Roman" w:hAnsi="Times New Roman" w:cs="Times New Roman"/>
          <w:color w:val="3E4C58"/>
        </w:rPr>
        <w:br/>
      </w:r>
      <w:r>
        <w:rPr>
          <w:rFonts w:ascii="Times New Roman" w:eastAsia="Times New Roman" w:hAnsi="Times New Roman" w:cs="Times New Roman"/>
          <w:color w:val="3E4C58"/>
        </w:rPr>
        <w:t xml:space="preserve">■ </w:t>
      </w:r>
      <w:r w:rsidR="00041230" w:rsidRPr="008E2901">
        <w:rPr>
          <w:rFonts w:ascii="Times New Roman" w:eastAsia="Times New Roman" w:hAnsi="Times New Roman" w:cs="Times New Roman"/>
          <w:color w:val="3E4C58"/>
        </w:rPr>
        <w:t xml:space="preserve">Audio (sound) is projected through your computer speakers. Be sure your computer is equipped with speakers or the room where the conference is being broadcast is equipped with </w:t>
      </w:r>
      <w:r w:rsidR="000B6602" w:rsidRPr="008E2901">
        <w:rPr>
          <w:rFonts w:ascii="Times New Roman" w:eastAsia="Times New Roman" w:hAnsi="Times New Roman" w:cs="Times New Roman"/>
          <w:color w:val="3E4C58"/>
        </w:rPr>
        <w:t>speakers so</w:t>
      </w:r>
      <w:r w:rsidR="00041230" w:rsidRPr="008E2901">
        <w:rPr>
          <w:rFonts w:ascii="Times New Roman" w:eastAsia="Times New Roman" w:hAnsi="Times New Roman" w:cs="Times New Roman"/>
          <w:color w:val="3E4C58"/>
        </w:rPr>
        <w:t xml:space="preserve"> you can hear the presenters.</w:t>
      </w:r>
      <w:r w:rsidR="00B44183" w:rsidRPr="008E2901">
        <w:rPr>
          <w:rFonts w:ascii="Times New Roman" w:eastAsia="Times New Roman" w:hAnsi="Times New Roman" w:cs="Times New Roman"/>
          <w:color w:val="3E4C58"/>
        </w:rPr>
        <w:br/>
      </w:r>
      <w:r w:rsidR="00B44183" w:rsidRPr="008719C7">
        <w:rPr>
          <w:rFonts w:ascii="Times New Roman" w:eastAsia="Times New Roman" w:hAnsi="Times New Roman" w:cs="Times New Roman"/>
          <w:b/>
          <w:bCs/>
          <w:color w:val="C00000"/>
        </w:rPr>
        <w:t xml:space="preserve">Please note: </w:t>
      </w:r>
      <w:r w:rsidR="00681E45">
        <w:rPr>
          <w:rFonts w:ascii="Times New Roman" w:eastAsia="Times New Roman" w:hAnsi="Times New Roman" w:cs="Times New Roman"/>
          <w:b/>
          <w:bCs/>
          <w:color w:val="C00000"/>
        </w:rPr>
        <w:t>NASW-GA</w:t>
      </w:r>
      <w:r w:rsidR="00B44183" w:rsidRPr="008719C7">
        <w:rPr>
          <w:rFonts w:ascii="Times New Roman" w:eastAsia="Times New Roman" w:hAnsi="Times New Roman" w:cs="Times New Roman"/>
          <w:b/>
          <w:bCs/>
          <w:color w:val="C00000"/>
        </w:rPr>
        <w:t xml:space="preserve"> do</w:t>
      </w:r>
      <w:r w:rsidR="00681E45">
        <w:rPr>
          <w:rFonts w:ascii="Times New Roman" w:eastAsia="Times New Roman" w:hAnsi="Times New Roman" w:cs="Times New Roman"/>
          <w:b/>
          <w:bCs/>
          <w:color w:val="C00000"/>
        </w:rPr>
        <w:t>es</w:t>
      </w:r>
      <w:r w:rsidR="00B44183" w:rsidRPr="008719C7">
        <w:rPr>
          <w:rFonts w:ascii="Times New Roman" w:eastAsia="Times New Roman" w:hAnsi="Times New Roman" w:cs="Times New Roman"/>
          <w:b/>
          <w:bCs/>
          <w:color w:val="C00000"/>
        </w:rPr>
        <w:t xml:space="preserve"> not recommend using Internet Explorer to log in or register.</w:t>
      </w:r>
      <w:r w:rsidR="0086214A">
        <w:rPr>
          <w:rFonts w:ascii="Times New Roman" w:eastAsia="Times New Roman" w:hAnsi="Times New Roman" w:cs="Times New Roman"/>
          <w:b/>
          <w:bCs/>
          <w:color w:val="C00000"/>
        </w:rPr>
        <w:t xml:space="preserve"> Also, it is up to the workshop participants to ensure that their desktop/laptop or tablet is ready and compatible to participate in the virtual event/workshop.</w:t>
      </w:r>
    </w:p>
    <w:p w14:paraId="211E55AC" w14:textId="77777777" w:rsidR="009956B8" w:rsidRDefault="009956B8" w:rsidP="00041230">
      <w:pPr>
        <w:shd w:val="clear" w:color="auto" w:fill="F7F7F7"/>
        <w:spacing w:after="150" w:line="240" w:lineRule="auto"/>
        <w:rPr>
          <w:rFonts w:ascii="Times New Roman" w:eastAsia="Times New Roman" w:hAnsi="Times New Roman" w:cs="Times New Roman"/>
          <w:b/>
          <w:bCs/>
          <w:color w:val="C00000"/>
        </w:rPr>
      </w:pPr>
    </w:p>
    <w:p w14:paraId="1A49536D" w14:textId="7CAD10E7" w:rsidR="009956B8" w:rsidRPr="009956B8" w:rsidRDefault="009956B8" w:rsidP="009956B8">
      <w:pPr>
        <w:shd w:val="clear" w:color="auto" w:fill="F7F7F7"/>
        <w:spacing w:after="0" w:line="240" w:lineRule="auto"/>
        <w:rPr>
          <w:rFonts w:ascii="Times New Roman" w:eastAsia="Times New Roman" w:hAnsi="Times New Roman" w:cs="Times New Roman"/>
          <w:b/>
          <w:bCs/>
          <w:color w:val="C00000"/>
          <w:sz w:val="24"/>
          <w:szCs w:val="24"/>
        </w:rPr>
      </w:pPr>
      <w:r w:rsidRPr="009956B8">
        <w:rPr>
          <w:rFonts w:ascii="Times New Roman" w:eastAsia="Times New Roman" w:hAnsi="Times New Roman" w:cs="Times New Roman"/>
          <w:b/>
          <w:bCs/>
          <w:color w:val="C00000"/>
          <w:sz w:val="24"/>
          <w:szCs w:val="24"/>
        </w:rPr>
        <w:lastRenderedPageBreak/>
        <w:t>NASWGA Staff:</w:t>
      </w:r>
    </w:p>
    <w:p w14:paraId="75BAEBBE" w14:textId="77777777" w:rsidR="009956B8" w:rsidRPr="009956B8" w:rsidRDefault="009956B8" w:rsidP="009956B8">
      <w:pPr>
        <w:shd w:val="clear" w:color="auto" w:fill="F7F7F7"/>
        <w:spacing w:after="0" w:line="240" w:lineRule="auto"/>
        <w:rPr>
          <w:rFonts w:ascii="Times New Roman" w:eastAsia="Times New Roman" w:hAnsi="Times New Roman" w:cs="Times New Roman"/>
          <w:b/>
          <w:bCs/>
          <w:color w:val="C00000"/>
          <w:sz w:val="24"/>
          <w:szCs w:val="24"/>
        </w:rPr>
      </w:pPr>
    </w:p>
    <w:p w14:paraId="7B40473B" w14:textId="706E6240"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r w:rsidRPr="009956B8">
        <w:rPr>
          <w:rFonts w:ascii="Times New Roman" w:eastAsia="Times New Roman" w:hAnsi="Times New Roman" w:cs="Times New Roman"/>
          <w:b/>
          <w:bCs/>
          <w:sz w:val="24"/>
          <w:szCs w:val="24"/>
        </w:rPr>
        <w:t xml:space="preserve">Cheryl Bonneau, JD, MSW, Executive Director | Email: </w:t>
      </w:r>
      <w:hyperlink r:id="rId10" w:history="1">
        <w:r w:rsidRPr="009956B8">
          <w:rPr>
            <w:rStyle w:val="Hyperlink"/>
            <w:rFonts w:ascii="Times New Roman" w:eastAsia="Times New Roman" w:hAnsi="Times New Roman" w:cs="Times New Roman"/>
            <w:b/>
            <w:bCs/>
            <w:sz w:val="24"/>
            <w:szCs w:val="24"/>
          </w:rPr>
          <w:t>exec.naswga@socialworkers.org</w:t>
        </w:r>
      </w:hyperlink>
    </w:p>
    <w:p w14:paraId="65555B21" w14:textId="77777777"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p>
    <w:p w14:paraId="3135905F" w14:textId="336B9DBA"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r w:rsidRPr="009956B8">
        <w:rPr>
          <w:rFonts w:ascii="Times New Roman" w:eastAsia="Times New Roman" w:hAnsi="Times New Roman" w:cs="Times New Roman"/>
          <w:b/>
          <w:bCs/>
          <w:sz w:val="24"/>
          <w:szCs w:val="24"/>
        </w:rPr>
        <w:t>Tiffany Jenkins, BA, MA.  Events and Communication Specialist | Email:</w:t>
      </w:r>
    </w:p>
    <w:p w14:paraId="793B0E05" w14:textId="2C76D248" w:rsidR="009956B8" w:rsidRPr="009956B8" w:rsidRDefault="00000000" w:rsidP="009956B8">
      <w:pPr>
        <w:shd w:val="clear" w:color="auto" w:fill="F7F7F7"/>
        <w:spacing w:after="0" w:line="240" w:lineRule="auto"/>
        <w:rPr>
          <w:rFonts w:ascii="Times New Roman" w:eastAsia="Times New Roman" w:hAnsi="Times New Roman" w:cs="Times New Roman"/>
          <w:b/>
          <w:bCs/>
          <w:sz w:val="24"/>
          <w:szCs w:val="24"/>
        </w:rPr>
      </w:pPr>
      <w:hyperlink r:id="rId11" w:history="1">
        <w:r w:rsidR="009956B8" w:rsidRPr="009956B8">
          <w:rPr>
            <w:rStyle w:val="Hyperlink"/>
            <w:rFonts w:ascii="Times New Roman" w:eastAsia="Times New Roman" w:hAnsi="Times New Roman" w:cs="Times New Roman"/>
            <w:b/>
            <w:bCs/>
            <w:sz w:val="24"/>
            <w:szCs w:val="24"/>
          </w:rPr>
          <w:t>Tjenskins.nasw@socialworkers.org</w:t>
        </w:r>
      </w:hyperlink>
    </w:p>
    <w:p w14:paraId="2029179A" w14:textId="77777777"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p>
    <w:p w14:paraId="0831A066" w14:textId="0B1D6731"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r w:rsidRPr="009956B8">
        <w:rPr>
          <w:rFonts w:ascii="Times New Roman" w:eastAsia="Times New Roman" w:hAnsi="Times New Roman" w:cs="Times New Roman"/>
          <w:b/>
          <w:bCs/>
          <w:sz w:val="24"/>
          <w:szCs w:val="24"/>
        </w:rPr>
        <w:t>Jill Hungerford, LCSW, Website Developer &amp; Phone Operator | Email:</w:t>
      </w:r>
    </w:p>
    <w:p w14:paraId="6A370273" w14:textId="20223578"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r w:rsidRPr="009956B8">
        <w:rPr>
          <w:rFonts w:ascii="Times New Roman" w:eastAsia="Times New Roman" w:hAnsi="Times New Roman" w:cs="Times New Roman"/>
          <w:b/>
          <w:bCs/>
          <w:sz w:val="24"/>
          <w:szCs w:val="24"/>
        </w:rPr>
        <w:t>Jmhungerford.naswga@socialworkers.org</w:t>
      </w:r>
    </w:p>
    <w:p w14:paraId="30F1CCAF" w14:textId="77777777" w:rsidR="009956B8" w:rsidRPr="009956B8" w:rsidRDefault="009956B8" w:rsidP="00041230">
      <w:pPr>
        <w:shd w:val="clear" w:color="auto" w:fill="F7F7F7"/>
        <w:spacing w:after="150" w:line="240" w:lineRule="auto"/>
        <w:rPr>
          <w:rFonts w:ascii="Times New Roman" w:eastAsia="Times New Roman" w:hAnsi="Times New Roman" w:cs="Times New Roman"/>
          <w:b/>
          <w:bCs/>
          <w:sz w:val="24"/>
          <w:szCs w:val="24"/>
        </w:rPr>
      </w:pPr>
    </w:p>
    <w:p w14:paraId="02CBA3A2" w14:textId="77777777" w:rsidR="009956B8" w:rsidRDefault="009956B8" w:rsidP="009956B8">
      <w:pPr>
        <w:shd w:val="clear" w:color="auto" w:fill="F7F7F7"/>
        <w:spacing w:after="0" w:line="240" w:lineRule="auto"/>
        <w:rPr>
          <w:rFonts w:ascii="Times New Roman" w:eastAsia="Times New Roman" w:hAnsi="Times New Roman" w:cs="Times New Roman"/>
          <w:b/>
          <w:bCs/>
        </w:rPr>
      </w:pPr>
    </w:p>
    <w:p w14:paraId="43A10BB6" w14:textId="77777777" w:rsidR="009956B8" w:rsidRPr="009956B8" w:rsidRDefault="009956B8" w:rsidP="00041230">
      <w:pPr>
        <w:shd w:val="clear" w:color="auto" w:fill="F7F7F7"/>
        <w:spacing w:after="150" w:line="240" w:lineRule="auto"/>
        <w:rPr>
          <w:rFonts w:ascii="Times New Roman" w:eastAsia="Times New Roman" w:hAnsi="Times New Roman" w:cs="Times New Roman"/>
          <w:b/>
          <w:bCs/>
        </w:rPr>
      </w:pPr>
    </w:p>
    <w:p w14:paraId="73854D58" w14:textId="77777777" w:rsidR="009956B8" w:rsidRDefault="009956B8" w:rsidP="00041230">
      <w:pPr>
        <w:shd w:val="clear" w:color="auto" w:fill="F7F7F7"/>
        <w:spacing w:after="150" w:line="240" w:lineRule="auto"/>
        <w:rPr>
          <w:rFonts w:ascii="Times New Roman" w:eastAsia="Times New Roman" w:hAnsi="Times New Roman" w:cs="Times New Roman"/>
          <w:b/>
          <w:bCs/>
          <w:color w:val="C00000"/>
        </w:rPr>
      </w:pPr>
    </w:p>
    <w:p w14:paraId="66C653E7" w14:textId="78A156F2" w:rsidR="009956B8" w:rsidRPr="009956B8" w:rsidRDefault="009956B8" w:rsidP="00041230">
      <w:pPr>
        <w:shd w:val="clear" w:color="auto" w:fill="F7F7F7"/>
        <w:spacing w:after="150" w:line="240" w:lineRule="auto"/>
        <w:rPr>
          <w:rFonts w:ascii="Times New Roman" w:eastAsia="Times New Roman" w:hAnsi="Times New Roman" w:cs="Times New Roman"/>
          <w:b/>
          <w:bCs/>
          <w:sz w:val="24"/>
          <w:szCs w:val="24"/>
        </w:rPr>
      </w:pPr>
    </w:p>
    <w:sectPr w:rsidR="009956B8" w:rsidRPr="009956B8" w:rsidSect="00B44183">
      <w:headerReference w:type="default" r:id="rId12"/>
      <w:footerReference w:type="defaul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1FC8" w14:textId="77777777" w:rsidR="00315B8F" w:rsidRDefault="00315B8F" w:rsidP="00C22228">
      <w:pPr>
        <w:spacing w:after="0" w:line="240" w:lineRule="auto"/>
      </w:pPr>
      <w:r>
        <w:separator/>
      </w:r>
    </w:p>
  </w:endnote>
  <w:endnote w:type="continuationSeparator" w:id="0">
    <w:p w14:paraId="51D0D4EE" w14:textId="77777777" w:rsidR="00315B8F" w:rsidRDefault="00315B8F" w:rsidP="00C2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12163635"/>
      <w:docPartObj>
        <w:docPartGallery w:val="Page Numbers (Bottom of Page)"/>
        <w:docPartUnique/>
      </w:docPartObj>
    </w:sdtPr>
    <w:sdtEndPr>
      <w:rPr>
        <w:noProof/>
      </w:rPr>
    </w:sdtEndPr>
    <w:sdtContent>
      <w:p w14:paraId="701BECDB" w14:textId="77777777" w:rsidR="00A05696" w:rsidRDefault="001F167D" w:rsidP="009B7A4F">
        <w:pPr>
          <w:pStyle w:val="Footer"/>
          <w:jc w:val="center"/>
          <w:rPr>
            <w:noProof/>
            <w:sz w:val="20"/>
            <w:szCs w:val="20"/>
          </w:rPr>
        </w:pPr>
        <w:r w:rsidRPr="009B7A4F">
          <w:rPr>
            <w:sz w:val="20"/>
            <w:szCs w:val="20"/>
          </w:rPr>
          <w:fldChar w:fldCharType="begin"/>
        </w:r>
        <w:r w:rsidRPr="009B7A4F">
          <w:rPr>
            <w:sz w:val="20"/>
            <w:szCs w:val="20"/>
          </w:rPr>
          <w:instrText xml:space="preserve"> PAGE   \* MERGEFORMAT </w:instrText>
        </w:r>
        <w:r w:rsidRPr="009B7A4F">
          <w:rPr>
            <w:sz w:val="20"/>
            <w:szCs w:val="20"/>
          </w:rPr>
          <w:fldChar w:fldCharType="separate"/>
        </w:r>
        <w:r w:rsidRPr="009B7A4F">
          <w:rPr>
            <w:noProof/>
            <w:sz w:val="20"/>
            <w:szCs w:val="20"/>
          </w:rPr>
          <w:t>2</w:t>
        </w:r>
        <w:r w:rsidRPr="009B7A4F">
          <w:rPr>
            <w:noProof/>
            <w:sz w:val="20"/>
            <w:szCs w:val="20"/>
          </w:rPr>
          <w:fldChar w:fldCharType="end"/>
        </w:r>
        <w:r w:rsidRPr="009B7A4F">
          <w:rPr>
            <w:noProof/>
            <w:sz w:val="20"/>
            <w:szCs w:val="20"/>
          </w:rPr>
          <w:t xml:space="preserve"> | </w:t>
        </w:r>
      </w:p>
      <w:p w14:paraId="430B8144" w14:textId="0BB9C089" w:rsidR="001F167D" w:rsidRPr="009B7A4F" w:rsidRDefault="001F167D" w:rsidP="009B7A4F">
        <w:pPr>
          <w:pStyle w:val="Footer"/>
          <w:jc w:val="center"/>
          <w:rPr>
            <w:noProof/>
            <w:sz w:val="20"/>
            <w:szCs w:val="20"/>
          </w:rPr>
        </w:pPr>
        <w:r w:rsidRPr="009B7A4F">
          <w:rPr>
            <w:noProof/>
            <w:sz w:val="20"/>
            <w:szCs w:val="20"/>
          </w:rPr>
          <w:t>NASW-GA Chapter | 2300 Henderson Mill Rd., NE, Suite 308 | Atlanta, GA 30345</w:t>
        </w:r>
      </w:p>
      <w:p w14:paraId="4F929358" w14:textId="71FC382E" w:rsidR="001F167D" w:rsidRPr="009B7A4F" w:rsidRDefault="00A05696" w:rsidP="00A05696">
        <w:pPr>
          <w:pStyle w:val="Footer"/>
          <w:jc w:val="center"/>
          <w:rPr>
            <w:sz w:val="20"/>
            <w:szCs w:val="20"/>
          </w:rPr>
        </w:pPr>
        <w:r>
          <w:rPr>
            <w:sz w:val="20"/>
            <w:szCs w:val="20"/>
          </w:rPr>
          <w:t xml:space="preserve">Phone; 678-538-9873 | Website: naswga.org </w:t>
        </w:r>
      </w:p>
    </w:sdtContent>
  </w:sdt>
  <w:p w14:paraId="45BA24A0" w14:textId="77777777" w:rsidR="001F167D" w:rsidRDefault="001F1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F2E6" w14:textId="77777777" w:rsidR="00315B8F" w:rsidRDefault="00315B8F" w:rsidP="00C22228">
      <w:pPr>
        <w:spacing w:after="0" w:line="240" w:lineRule="auto"/>
      </w:pPr>
      <w:r>
        <w:separator/>
      </w:r>
    </w:p>
  </w:footnote>
  <w:footnote w:type="continuationSeparator" w:id="0">
    <w:p w14:paraId="468F56F3" w14:textId="77777777" w:rsidR="00315B8F" w:rsidRDefault="00315B8F" w:rsidP="00C2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6711" w14:textId="4F3139D0" w:rsidR="00C22228" w:rsidRDefault="00E45088" w:rsidP="00C22228">
    <w:pPr>
      <w:pStyle w:val="Header"/>
      <w:jc w:val="center"/>
    </w:pPr>
    <w:r>
      <w:rPr>
        <w:noProof/>
      </w:rPr>
      <mc:AlternateContent>
        <mc:Choice Requires="wps">
          <w:drawing>
            <wp:anchor distT="0" distB="0" distL="114300" distR="114300" simplePos="0" relativeHeight="251659264" behindDoc="0" locked="0" layoutInCell="1" allowOverlap="1" wp14:anchorId="2E83C4BE" wp14:editId="1906D58E">
              <wp:simplePos x="0" y="0"/>
              <wp:positionH relativeFrom="column">
                <wp:posOffset>2695575</wp:posOffset>
              </wp:positionH>
              <wp:positionV relativeFrom="paragraph">
                <wp:posOffset>714375</wp:posOffset>
              </wp:positionV>
              <wp:extent cx="225742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257425" cy="323850"/>
                      </a:xfrm>
                      <a:prstGeom prst="rect">
                        <a:avLst/>
                      </a:prstGeom>
                      <a:solidFill>
                        <a:schemeClr val="lt1"/>
                      </a:solidFill>
                      <a:ln w="6350">
                        <a:solidFill>
                          <a:prstClr val="black"/>
                        </a:solidFill>
                      </a:ln>
                    </wps:spPr>
                    <wps:txbx>
                      <w:txbxContent>
                        <w:p w14:paraId="54F306B5" w14:textId="51B53D46" w:rsidR="00E45088" w:rsidRPr="00E45088" w:rsidRDefault="00E45088">
                          <w:pPr>
                            <w:rPr>
                              <w:b/>
                              <w:bCs/>
                            </w:rPr>
                          </w:pPr>
                          <w:r w:rsidRPr="00E45088">
                            <w:rPr>
                              <w:b/>
                              <w:bCs/>
                            </w:rPr>
                            <w:t xml:space="preserve">FAQs for Virtual Events/Workshops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3C4BE" id="_x0000_t202" coordsize="21600,21600" o:spt="202" path="m,l,21600r21600,l21600,xe">
              <v:stroke joinstyle="miter"/>
              <v:path gradientshapeok="t" o:connecttype="rect"/>
            </v:shapetype>
            <v:shape id="Text Box 3" o:spid="_x0000_s1026" type="#_x0000_t202" style="position:absolute;left:0;text-align:left;margin-left:212.25pt;margin-top:56.25pt;width:17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" fillcolor="white [3201]" strokeweight=".5pt">
              <v:textbox>
                <w:txbxContent>
                  <w:p w14:paraId="54F306B5" w14:textId="51B53D46" w:rsidR="00E45088" w:rsidRPr="00E45088" w:rsidRDefault="00E45088">
                    <w:pPr>
                      <w:rPr>
                        <w:b/>
                        <w:bCs/>
                      </w:rPr>
                    </w:pPr>
                    <w:r w:rsidRPr="00E45088">
                      <w:rPr>
                        <w:b/>
                        <w:bCs/>
                      </w:rPr>
                      <w:t xml:space="preserve">FAQs for Virtual Events/Workshops </w:t>
                    </w:r>
                  </w:p>
                </w:txbxContent>
              </v:textbox>
            </v:shape>
          </w:pict>
        </mc:Fallback>
      </mc:AlternateContent>
    </w:r>
    <w:r w:rsidR="00C22228">
      <w:rPr>
        <w:noProof/>
      </w:rPr>
      <w:drawing>
        <wp:inline distT="0" distB="0" distL="0" distR="0" wp14:anchorId="5642867B" wp14:editId="278C3A76">
          <wp:extent cx="45720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0" cy="1333500"/>
                  </a:xfrm>
                  <a:prstGeom prst="rect">
                    <a:avLst/>
                  </a:prstGeom>
                </pic:spPr>
              </pic:pic>
            </a:graphicData>
          </a:graphic>
        </wp:inline>
      </w:drawing>
    </w:r>
  </w:p>
  <w:p w14:paraId="4FBB11EA" w14:textId="2C71DF25" w:rsidR="00C22228" w:rsidRDefault="00C22228">
    <w:pPr>
      <w:pStyle w:val="Header"/>
    </w:pPr>
  </w:p>
  <w:p w14:paraId="278A4BE2" w14:textId="7F8DF4D7" w:rsidR="006E12D2" w:rsidRDefault="006E12D2">
    <w:pPr>
      <w:pStyle w:val="Header"/>
    </w:pPr>
  </w:p>
  <w:p w14:paraId="03F6D0D9" w14:textId="77777777" w:rsidR="006E12D2" w:rsidRDefault="006E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737"/>
    <w:multiLevelType w:val="hybridMultilevel"/>
    <w:tmpl w:val="4EA8DA24"/>
    <w:lvl w:ilvl="0" w:tplc="51C8D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46045"/>
    <w:multiLevelType w:val="multilevel"/>
    <w:tmpl w:val="E304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55B39"/>
    <w:multiLevelType w:val="multilevel"/>
    <w:tmpl w:val="D6EA7AD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3" w15:restartNumberingAfterBreak="0">
    <w:nsid w:val="57576070"/>
    <w:multiLevelType w:val="hybridMultilevel"/>
    <w:tmpl w:val="8AC07334"/>
    <w:lvl w:ilvl="0" w:tplc="2CC83F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74FBA"/>
    <w:multiLevelType w:val="hybridMultilevel"/>
    <w:tmpl w:val="F18402FA"/>
    <w:lvl w:ilvl="0" w:tplc="AC4C76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D3867"/>
    <w:multiLevelType w:val="multilevel"/>
    <w:tmpl w:val="F6D0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3517849">
    <w:abstractNumId w:val="5"/>
  </w:num>
  <w:num w:numId="2" w16cid:durableId="1147548112">
    <w:abstractNumId w:val="2"/>
  </w:num>
  <w:num w:numId="3" w16cid:durableId="257563593">
    <w:abstractNumId w:val="1"/>
  </w:num>
  <w:num w:numId="4" w16cid:durableId="52627700">
    <w:abstractNumId w:val="4"/>
  </w:num>
  <w:num w:numId="5" w16cid:durableId="908269695">
    <w:abstractNumId w:val="0"/>
  </w:num>
  <w:num w:numId="6" w16cid:durableId="1785728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30"/>
    <w:rsid w:val="00034CB6"/>
    <w:rsid w:val="00041230"/>
    <w:rsid w:val="000B6602"/>
    <w:rsid w:val="000B7D4A"/>
    <w:rsid w:val="000E6740"/>
    <w:rsid w:val="000F76B2"/>
    <w:rsid w:val="0015675C"/>
    <w:rsid w:val="0019208A"/>
    <w:rsid w:val="001A5E60"/>
    <w:rsid w:val="001C7649"/>
    <w:rsid w:val="001D5C7F"/>
    <w:rsid w:val="001F167D"/>
    <w:rsid w:val="00315B8F"/>
    <w:rsid w:val="00323C40"/>
    <w:rsid w:val="0032424E"/>
    <w:rsid w:val="003416CA"/>
    <w:rsid w:val="003C42D9"/>
    <w:rsid w:val="003D37B0"/>
    <w:rsid w:val="00415532"/>
    <w:rsid w:val="00431E42"/>
    <w:rsid w:val="004333CC"/>
    <w:rsid w:val="004458F3"/>
    <w:rsid w:val="00463923"/>
    <w:rsid w:val="004C14C3"/>
    <w:rsid w:val="004C590A"/>
    <w:rsid w:val="00527215"/>
    <w:rsid w:val="00530C49"/>
    <w:rsid w:val="00533D6F"/>
    <w:rsid w:val="00536225"/>
    <w:rsid w:val="00562371"/>
    <w:rsid w:val="005F2BC1"/>
    <w:rsid w:val="00631B0F"/>
    <w:rsid w:val="00681E45"/>
    <w:rsid w:val="006860EA"/>
    <w:rsid w:val="006A5283"/>
    <w:rsid w:val="006E12D2"/>
    <w:rsid w:val="00725C90"/>
    <w:rsid w:val="007308A1"/>
    <w:rsid w:val="00786553"/>
    <w:rsid w:val="007932D2"/>
    <w:rsid w:val="0086214A"/>
    <w:rsid w:val="008719C7"/>
    <w:rsid w:val="00874EAB"/>
    <w:rsid w:val="00886273"/>
    <w:rsid w:val="008B3E9D"/>
    <w:rsid w:val="008D7F32"/>
    <w:rsid w:val="008E2901"/>
    <w:rsid w:val="00927CF1"/>
    <w:rsid w:val="0094445B"/>
    <w:rsid w:val="009545C0"/>
    <w:rsid w:val="00964254"/>
    <w:rsid w:val="009956B8"/>
    <w:rsid w:val="009A3709"/>
    <w:rsid w:val="009B7A4F"/>
    <w:rsid w:val="00A05696"/>
    <w:rsid w:val="00A21E6F"/>
    <w:rsid w:val="00B44183"/>
    <w:rsid w:val="00B50C9B"/>
    <w:rsid w:val="00B511CC"/>
    <w:rsid w:val="00B53C11"/>
    <w:rsid w:val="00BA3475"/>
    <w:rsid w:val="00BB07EB"/>
    <w:rsid w:val="00BB7F76"/>
    <w:rsid w:val="00BF17C1"/>
    <w:rsid w:val="00C015DA"/>
    <w:rsid w:val="00C0407D"/>
    <w:rsid w:val="00C22228"/>
    <w:rsid w:val="00C374E8"/>
    <w:rsid w:val="00C50857"/>
    <w:rsid w:val="00C52066"/>
    <w:rsid w:val="00C756A8"/>
    <w:rsid w:val="00CA2910"/>
    <w:rsid w:val="00CE0D74"/>
    <w:rsid w:val="00D16AF5"/>
    <w:rsid w:val="00D61A2C"/>
    <w:rsid w:val="00DD650E"/>
    <w:rsid w:val="00E3050A"/>
    <w:rsid w:val="00E31F03"/>
    <w:rsid w:val="00E45088"/>
    <w:rsid w:val="00E7725B"/>
    <w:rsid w:val="00E809C1"/>
    <w:rsid w:val="00EB5165"/>
    <w:rsid w:val="00EE6447"/>
    <w:rsid w:val="00F15B29"/>
    <w:rsid w:val="00F415BA"/>
    <w:rsid w:val="00FA2B97"/>
    <w:rsid w:val="00FB64B4"/>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D89FE"/>
  <w15:chartTrackingRefBased/>
  <w15:docId w15:val="{DB3CCAD7-29D3-4324-B3FA-6239275C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412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1230"/>
    <w:rPr>
      <w:rFonts w:ascii="Times New Roman" w:eastAsia="Times New Roman" w:hAnsi="Times New Roman" w:cs="Times New Roman"/>
      <w:b/>
      <w:bCs/>
      <w:sz w:val="24"/>
      <w:szCs w:val="24"/>
    </w:rPr>
  </w:style>
  <w:style w:type="paragraph" w:styleId="NormalWeb">
    <w:name w:val="Normal (Web)"/>
    <w:basedOn w:val="Normal"/>
    <w:uiPriority w:val="99"/>
    <w:unhideWhenUsed/>
    <w:rsid w:val="0004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1230"/>
    <w:rPr>
      <w:color w:val="0000FF"/>
      <w:u w:val="single"/>
    </w:rPr>
  </w:style>
  <w:style w:type="character" w:styleId="Strong">
    <w:name w:val="Strong"/>
    <w:basedOn w:val="DefaultParagraphFont"/>
    <w:uiPriority w:val="22"/>
    <w:qFormat/>
    <w:rsid w:val="00041230"/>
    <w:rPr>
      <w:b/>
      <w:bCs/>
    </w:rPr>
  </w:style>
  <w:style w:type="character" w:styleId="Emphasis">
    <w:name w:val="Emphasis"/>
    <w:basedOn w:val="DefaultParagraphFont"/>
    <w:uiPriority w:val="20"/>
    <w:qFormat/>
    <w:rsid w:val="00041230"/>
    <w:rPr>
      <w:i/>
      <w:iCs/>
    </w:rPr>
  </w:style>
  <w:style w:type="paragraph" w:styleId="BalloonText">
    <w:name w:val="Balloon Text"/>
    <w:basedOn w:val="Normal"/>
    <w:link w:val="BalloonTextChar"/>
    <w:uiPriority w:val="99"/>
    <w:semiHidden/>
    <w:unhideWhenUsed/>
    <w:rsid w:val="00D1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F5"/>
    <w:rPr>
      <w:rFonts w:ascii="Segoe UI" w:hAnsi="Segoe UI" w:cs="Segoe UI"/>
      <w:sz w:val="18"/>
      <w:szCs w:val="18"/>
    </w:rPr>
  </w:style>
  <w:style w:type="character" w:styleId="UnresolvedMention">
    <w:name w:val="Unresolved Mention"/>
    <w:basedOn w:val="DefaultParagraphFont"/>
    <w:uiPriority w:val="99"/>
    <w:semiHidden/>
    <w:unhideWhenUsed/>
    <w:rsid w:val="00631B0F"/>
    <w:rPr>
      <w:color w:val="605E5C"/>
      <w:shd w:val="clear" w:color="auto" w:fill="E1DFDD"/>
    </w:rPr>
  </w:style>
  <w:style w:type="paragraph" w:styleId="ListParagraph">
    <w:name w:val="List Paragraph"/>
    <w:basedOn w:val="Normal"/>
    <w:uiPriority w:val="34"/>
    <w:qFormat/>
    <w:rsid w:val="00C0407D"/>
    <w:pPr>
      <w:ind w:left="720"/>
      <w:contextualSpacing/>
    </w:pPr>
  </w:style>
  <w:style w:type="paragraph" w:styleId="Header">
    <w:name w:val="header"/>
    <w:basedOn w:val="Normal"/>
    <w:link w:val="HeaderChar"/>
    <w:uiPriority w:val="99"/>
    <w:unhideWhenUsed/>
    <w:rsid w:val="00C22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228"/>
  </w:style>
  <w:style w:type="paragraph" w:styleId="Footer">
    <w:name w:val="footer"/>
    <w:basedOn w:val="Normal"/>
    <w:link w:val="FooterChar"/>
    <w:uiPriority w:val="99"/>
    <w:unhideWhenUsed/>
    <w:rsid w:val="00C22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651">
      <w:bodyDiv w:val="1"/>
      <w:marLeft w:val="0"/>
      <w:marRight w:val="0"/>
      <w:marTop w:val="0"/>
      <w:marBottom w:val="0"/>
      <w:divBdr>
        <w:top w:val="none" w:sz="0" w:space="0" w:color="auto"/>
        <w:left w:val="none" w:sz="0" w:space="0" w:color="auto"/>
        <w:bottom w:val="none" w:sz="0" w:space="0" w:color="auto"/>
        <w:right w:val="none" w:sz="0" w:space="0" w:color="auto"/>
      </w:divBdr>
    </w:div>
    <w:div w:id="33778071">
      <w:bodyDiv w:val="1"/>
      <w:marLeft w:val="0"/>
      <w:marRight w:val="0"/>
      <w:marTop w:val="0"/>
      <w:marBottom w:val="0"/>
      <w:divBdr>
        <w:top w:val="none" w:sz="0" w:space="0" w:color="auto"/>
        <w:left w:val="none" w:sz="0" w:space="0" w:color="auto"/>
        <w:bottom w:val="none" w:sz="0" w:space="0" w:color="auto"/>
        <w:right w:val="none" w:sz="0" w:space="0" w:color="auto"/>
      </w:divBdr>
    </w:div>
    <w:div w:id="53088006">
      <w:bodyDiv w:val="1"/>
      <w:marLeft w:val="0"/>
      <w:marRight w:val="0"/>
      <w:marTop w:val="0"/>
      <w:marBottom w:val="0"/>
      <w:divBdr>
        <w:top w:val="none" w:sz="0" w:space="0" w:color="auto"/>
        <w:left w:val="none" w:sz="0" w:space="0" w:color="auto"/>
        <w:bottom w:val="none" w:sz="0" w:space="0" w:color="auto"/>
        <w:right w:val="none" w:sz="0" w:space="0" w:color="auto"/>
      </w:divBdr>
    </w:div>
    <w:div w:id="83231701">
      <w:bodyDiv w:val="1"/>
      <w:marLeft w:val="0"/>
      <w:marRight w:val="0"/>
      <w:marTop w:val="0"/>
      <w:marBottom w:val="0"/>
      <w:divBdr>
        <w:top w:val="none" w:sz="0" w:space="0" w:color="auto"/>
        <w:left w:val="none" w:sz="0" w:space="0" w:color="auto"/>
        <w:bottom w:val="none" w:sz="0" w:space="0" w:color="auto"/>
        <w:right w:val="none" w:sz="0" w:space="0" w:color="auto"/>
      </w:divBdr>
    </w:div>
    <w:div w:id="135530193">
      <w:bodyDiv w:val="1"/>
      <w:marLeft w:val="0"/>
      <w:marRight w:val="0"/>
      <w:marTop w:val="0"/>
      <w:marBottom w:val="0"/>
      <w:divBdr>
        <w:top w:val="none" w:sz="0" w:space="0" w:color="auto"/>
        <w:left w:val="none" w:sz="0" w:space="0" w:color="auto"/>
        <w:bottom w:val="none" w:sz="0" w:space="0" w:color="auto"/>
        <w:right w:val="none" w:sz="0" w:space="0" w:color="auto"/>
      </w:divBdr>
    </w:div>
    <w:div w:id="157425154">
      <w:bodyDiv w:val="1"/>
      <w:marLeft w:val="0"/>
      <w:marRight w:val="0"/>
      <w:marTop w:val="0"/>
      <w:marBottom w:val="0"/>
      <w:divBdr>
        <w:top w:val="none" w:sz="0" w:space="0" w:color="auto"/>
        <w:left w:val="none" w:sz="0" w:space="0" w:color="auto"/>
        <w:bottom w:val="none" w:sz="0" w:space="0" w:color="auto"/>
        <w:right w:val="none" w:sz="0" w:space="0" w:color="auto"/>
      </w:divBdr>
    </w:div>
    <w:div w:id="187110918">
      <w:bodyDiv w:val="1"/>
      <w:marLeft w:val="0"/>
      <w:marRight w:val="0"/>
      <w:marTop w:val="0"/>
      <w:marBottom w:val="0"/>
      <w:divBdr>
        <w:top w:val="none" w:sz="0" w:space="0" w:color="auto"/>
        <w:left w:val="none" w:sz="0" w:space="0" w:color="auto"/>
        <w:bottom w:val="none" w:sz="0" w:space="0" w:color="auto"/>
        <w:right w:val="none" w:sz="0" w:space="0" w:color="auto"/>
      </w:divBdr>
    </w:div>
    <w:div w:id="369963741">
      <w:bodyDiv w:val="1"/>
      <w:marLeft w:val="0"/>
      <w:marRight w:val="0"/>
      <w:marTop w:val="0"/>
      <w:marBottom w:val="0"/>
      <w:divBdr>
        <w:top w:val="none" w:sz="0" w:space="0" w:color="auto"/>
        <w:left w:val="none" w:sz="0" w:space="0" w:color="auto"/>
        <w:bottom w:val="none" w:sz="0" w:space="0" w:color="auto"/>
        <w:right w:val="none" w:sz="0" w:space="0" w:color="auto"/>
      </w:divBdr>
    </w:div>
    <w:div w:id="763961251">
      <w:bodyDiv w:val="1"/>
      <w:marLeft w:val="0"/>
      <w:marRight w:val="0"/>
      <w:marTop w:val="0"/>
      <w:marBottom w:val="0"/>
      <w:divBdr>
        <w:top w:val="none" w:sz="0" w:space="0" w:color="auto"/>
        <w:left w:val="none" w:sz="0" w:space="0" w:color="auto"/>
        <w:bottom w:val="none" w:sz="0" w:space="0" w:color="auto"/>
        <w:right w:val="none" w:sz="0" w:space="0" w:color="auto"/>
      </w:divBdr>
    </w:div>
    <w:div w:id="883325150">
      <w:bodyDiv w:val="1"/>
      <w:marLeft w:val="0"/>
      <w:marRight w:val="0"/>
      <w:marTop w:val="0"/>
      <w:marBottom w:val="0"/>
      <w:divBdr>
        <w:top w:val="none" w:sz="0" w:space="0" w:color="auto"/>
        <w:left w:val="none" w:sz="0" w:space="0" w:color="auto"/>
        <w:bottom w:val="none" w:sz="0" w:space="0" w:color="auto"/>
        <w:right w:val="none" w:sz="0" w:space="0" w:color="auto"/>
      </w:divBdr>
    </w:div>
    <w:div w:id="899901003">
      <w:bodyDiv w:val="1"/>
      <w:marLeft w:val="0"/>
      <w:marRight w:val="0"/>
      <w:marTop w:val="0"/>
      <w:marBottom w:val="0"/>
      <w:divBdr>
        <w:top w:val="none" w:sz="0" w:space="0" w:color="auto"/>
        <w:left w:val="none" w:sz="0" w:space="0" w:color="auto"/>
        <w:bottom w:val="none" w:sz="0" w:space="0" w:color="auto"/>
        <w:right w:val="none" w:sz="0" w:space="0" w:color="auto"/>
      </w:divBdr>
    </w:div>
    <w:div w:id="1329479339">
      <w:bodyDiv w:val="1"/>
      <w:marLeft w:val="0"/>
      <w:marRight w:val="0"/>
      <w:marTop w:val="0"/>
      <w:marBottom w:val="0"/>
      <w:divBdr>
        <w:top w:val="none" w:sz="0" w:space="0" w:color="auto"/>
        <w:left w:val="none" w:sz="0" w:space="0" w:color="auto"/>
        <w:bottom w:val="none" w:sz="0" w:space="0" w:color="auto"/>
        <w:right w:val="none" w:sz="0" w:space="0" w:color="auto"/>
      </w:divBdr>
      <w:divsChild>
        <w:div w:id="1933122123">
          <w:marLeft w:val="0"/>
          <w:marRight w:val="0"/>
          <w:marTop w:val="0"/>
          <w:marBottom w:val="300"/>
          <w:divBdr>
            <w:top w:val="none" w:sz="0" w:space="0" w:color="auto"/>
            <w:left w:val="none" w:sz="0" w:space="0" w:color="auto"/>
            <w:bottom w:val="none" w:sz="0" w:space="0" w:color="auto"/>
            <w:right w:val="none" w:sz="0" w:space="0" w:color="auto"/>
          </w:divBdr>
          <w:divsChild>
            <w:div w:id="91509652">
              <w:marLeft w:val="0"/>
              <w:marRight w:val="0"/>
              <w:marTop w:val="0"/>
              <w:marBottom w:val="0"/>
              <w:divBdr>
                <w:top w:val="none" w:sz="0" w:space="0" w:color="auto"/>
                <w:left w:val="none" w:sz="0" w:space="0" w:color="auto"/>
                <w:bottom w:val="none" w:sz="0" w:space="0" w:color="auto"/>
                <w:right w:val="none" w:sz="0" w:space="0" w:color="auto"/>
              </w:divBdr>
              <w:divsChild>
                <w:div w:id="7114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40670">
          <w:marLeft w:val="0"/>
          <w:marRight w:val="0"/>
          <w:marTop w:val="0"/>
          <w:marBottom w:val="300"/>
          <w:divBdr>
            <w:top w:val="single" w:sz="6" w:space="0" w:color="828A90"/>
            <w:left w:val="single" w:sz="6" w:space="0" w:color="828A90"/>
            <w:bottom w:val="single" w:sz="6" w:space="0" w:color="828A90"/>
            <w:right w:val="single" w:sz="6" w:space="0" w:color="828A90"/>
          </w:divBdr>
          <w:divsChild>
            <w:div w:id="1847287654">
              <w:marLeft w:val="0"/>
              <w:marRight w:val="0"/>
              <w:marTop w:val="0"/>
              <w:marBottom w:val="0"/>
              <w:divBdr>
                <w:top w:val="none" w:sz="0" w:space="0" w:color="auto"/>
                <w:left w:val="none" w:sz="0" w:space="0" w:color="auto"/>
                <w:bottom w:val="none" w:sz="0" w:space="0" w:color="auto"/>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enskins.nasw@socialworke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ec.naswga@socialworkers.or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374B-595F-48AB-BD0B-E3AA81BD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Bonneau</dc:creator>
  <cp:keywords/>
  <dc:description/>
  <cp:lastModifiedBy>Jill Hungerford</cp:lastModifiedBy>
  <cp:revision>6</cp:revision>
  <cp:lastPrinted>2023-04-25T13:32:00Z</cp:lastPrinted>
  <dcterms:created xsi:type="dcterms:W3CDTF">2023-04-25T13:31:00Z</dcterms:created>
  <dcterms:modified xsi:type="dcterms:W3CDTF">2023-04-26T13:20:00Z</dcterms:modified>
</cp:coreProperties>
</file>